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A4" w:rsidRPr="00D70072" w:rsidRDefault="00CF71A4" w:rsidP="00CF71A4">
      <w:pPr>
        <w:pStyle w:val="2"/>
      </w:pPr>
      <w:r>
        <w:rPr>
          <w:lang w:val="en-US"/>
        </w:rPr>
        <w:t>IV</w:t>
      </w:r>
      <w:r w:rsidRPr="00D70072">
        <w:t xml:space="preserve"> </w:t>
      </w:r>
      <w:r>
        <w:t>Международный фестиваль «Территория мира»</w:t>
      </w:r>
    </w:p>
    <w:p w:rsidR="00CF71A4" w:rsidRDefault="00CF71A4" w:rsidP="00CF71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13 – 16 августа 2015 г.</w:t>
      </w:r>
    </w:p>
    <w:p w:rsidR="00CF71A4" w:rsidRDefault="00CF71A4" w:rsidP="00CF71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Калининград</w:t>
      </w:r>
    </w:p>
    <w:p w:rsidR="00CF71A4" w:rsidRDefault="00CF71A4" w:rsidP="00CF71A4"/>
    <w:p w:rsidR="00CF71A4" w:rsidRDefault="00CF71A4" w:rsidP="00CF71A4">
      <w:pPr>
        <w:pStyle w:val="1"/>
        <w:rPr>
          <w:b/>
          <w:bCs/>
        </w:rPr>
      </w:pPr>
      <w:r>
        <w:rPr>
          <w:b/>
          <w:bCs/>
        </w:rPr>
        <w:t>Состав размещаемой информации</w:t>
      </w:r>
    </w:p>
    <w:p w:rsidR="00CF71A4" w:rsidRDefault="00CF71A4" w:rsidP="00CF71A4">
      <w:r>
        <w:t xml:space="preserve">Информация о партнерах фестиваля размещается на соответствующих </w:t>
      </w:r>
      <w:proofErr w:type="spellStart"/>
      <w:r>
        <w:t>рекламоносителях</w:t>
      </w:r>
      <w:proofErr w:type="spellEnd"/>
      <w:r>
        <w:t xml:space="preserve"> в следующем обязательном составе:</w:t>
      </w:r>
    </w:p>
    <w:p w:rsidR="00CF71A4" w:rsidRDefault="00CF71A4" w:rsidP="00CF71A4">
      <w:r>
        <w:t xml:space="preserve">- товарный знак (логотип) </w:t>
      </w:r>
    </w:p>
    <w:p w:rsidR="00CF71A4" w:rsidRDefault="00CF71A4" w:rsidP="00CF71A4">
      <w:r>
        <w:t>- указание на статус (Партнер фестиваля)</w:t>
      </w:r>
    </w:p>
    <w:p w:rsidR="00CF71A4" w:rsidRDefault="00CF71A4" w:rsidP="00CF71A4">
      <w:r>
        <w:rPr>
          <w:u w:val="single"/>
        </w:rPr>
        <w:t>Примечание</w:t>
      </w:r>
      <w:r>
        <w:t>. Логотипы и макеты рекламных полос предоставляются партнерами в согласованном формате.</w:t>
      </w:r>
    </w:p>
    <w:p w:rsidR="00CF71A4" w:rsidRDefault="00CF71A4" w:rsidP="00CF71A4"/>
    <w:p w:rsidR="00CF71A4" w:rsidRDefault="00CF71A4" w:rsidP="00CF71A4">
      <w:pPr>
        <w:pStyle w:val="1"/>
        <w:rPr>
          <w:b/>
          <w:bCs/>
        </w:rPr>
      </w:pPr>
      <w:r>
        <w:rPr>
          <w:b/>
          <w:bCs/>
        </w:rPr>
        <w:t>Размещение и формат</w:t>
      </w:r>
    </w:p>
    <w:p w:rsidR="00CF71A4" w:rsidRDefault="00CF71A4" w:rsidP="00CF71A4">
      <w:r>
        <w:t>Информация о партнерах размещается на макетах в ряд вертикально или горизонтально по статусу в порядке убывания (сверху вниз или слева направо)</w:t>
      </w:r>
    </w:p>
    <w:p w:rsidR="00CF71A4" w:rsidRDefault="00CF71A4" w:rsidP="00CF71A4">
      <w:r>
        <w:rPr>
          <w:u w:val="single"/>
        </w:rPr>
        <w:t>Примечание.</w:t>
      </w:r>
      <w:r>
        <w:t xml:space="preserve"> Для информационных партнеров в зависимости от объема предоставляемых услуг предусматриваются аналогичные статусы с добавлением определения «информационный».</w:t>
      </w:r>
    </w:p>
    <w:p w:rsidR="00CF71A4" w:rsidRDefault="00CF71A4" w:rsidP="00CF71A4">
      <w:pPr>
        <w:rPr>
          <w:highlight w:val="red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242"/>
        <w:gridCol w:w="1701"/>
        <w:gridCol w:w="2835"/>
      </w:tblGrid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рекламы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размещения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1.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proofErr w:type="spellStart"/>
            <w:r>
              <w:t>Банер</w:t>
            </w:r>
            <w:proofErr w:type="spellEnd"/>
            <w:r>
              <w:t xml:space="preserve"> на Калининградском областном драматическом театре (сторона Проспект мира) 10 х 5 м.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1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Трамвай «Территория мира» место «партнеры» 1,5 х 1 м. – 2 стороны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1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Перетяжка (бордюр пешеходной зоны пересечение Проспекта мира и Советского проспекта) 5 х 1 м.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1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4.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proofErr w:type="spellStart"/>
            <w:r>
              <w:t>Банер</w:t>
            </w:r>
            <w:proofErr w:type="spellEnd"/>
            <w:r>
              <w:t xml:space="preserve"> на входе в Кафедральный собор (Остров) 3 х 12 м.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1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5.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Флайер А4, 6 полос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3000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6.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Флайер А5, 2 полосы – 3 вида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3000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7.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Афиша формата 0,6х0,9 м.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100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8.</w:t>
            </w:r>
          </w:p>
        </w:tc>
        <w:tc>
          <w:tcPr>
            <w:tcW w:w="4242" w:type="dxa"/>
            <w:vAlign w:val="center"/>
          </w:tcPr>
          <w:p w:rsidR="00CF71A4" w:rsidRPr="001B05C2" w:rsidRDefault="00CF71A4" w:rsidP="00B54092">
            <w:r>
              <w:t>Интернет-сайт Фестиваля (</w:t>
            </w:r>
            <w:hyperlink r:id="rId4" w:history="1">
              <w:r w:rsidRPr="00237994">
                <w:rPr>
                  <w:rStyle w:val="a3"/>
                  <w:lang w:val="en-US"/>
                </w:rPr>
                <w:t>www</w:t>
              </w:r>
              <w:r w:rsidRPr="00237994">
                <w:rPr>
                  <w:rStyle w:val="a3"/>
                </w:rPr>
                <w:t>.</w:t>
              </w:r>
              <w:proofErr w:type="spellStart"/>
              <w:r w:rsidRPr="00237994">
                <w:rPr>
                  <w:rStyle w:val="a3"/>
                  <w:lang w:val="en-US"/>
                </w:rPr>
                <w:t>cultfest</w:t>
              </w:r>
              <w:proofErr w:type="spellEnd"/>
              <w:r w:rsidRPr="00237994">
                <w:rPr>
                  <w:rStyle w:val="a3"/>
                </w:rPr>
                <w:t>.</w:t>
              </w:r>
              <w:proofErr w:type="spellStart"/>
              <w:r w:rsidRPr="00237994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 Главная страница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1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Июль - 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9.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Пригласительные билеты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800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Август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Предоставление выставочного места на территории проведения Фестиваля (Остров)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>1 шт.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13-16 августа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11.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Предоставление слова представителю Партнера со сцены во время церемонии закрытия Фестиваля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16 августа</w:t>
            </w:r>
          </w:p>
        </w:tc>
      </w:tr>
      <w:tr w:rsidR="00CF71A4" w:rsidTr="00B54092">
        <w:trPr>
          <w:trHeight w:val="851"/>
        </w:trPr>
        <w:tc>
          <w:tcPr>
            <w:tcW w:w="573" w:type="dxa"/>
            <w:vAlign w:val="center"/>
          </w:tcPr>
          <w:p w:rsidR="00CF71A4" w:rsidRDefault="00CF71A4" w:rsidP="00B54092">
            <w:pPr>
              <w:jc w:val="center"/>
            </w:pPr>
            <w:r>
              <w:t>12.</w:t>
            </w:r>
          </w:p>
        </w:tc>
        <w:tc>
          <w:tcPr>
            <w:tcW w:w="4242" w:type="dxa"/>
            <w:vAlign w:val="center"/>
          </w:tcPr>
          <w:p w:rsidR="00CF71A4" w:rsidRDefault="00CF71A4" w:rsidP="00B54092">
            <w:r>
              <w:t>Предоставление пригласительных билетов на мероприятия Фестиваля (в партерную зону программы на Главной сцене) на каждый день</w:t>
            </w:r>
          </w:p>
        </w:tc>
        <w:tc>
          <w:tcPr>
            <w:tcW w:w="1701" w:type="dxa"/>
            <w:vAlign w:val="center"/>
          </w:tcPr>
          <w:p w:rsidR="00CF71A4" w:rsidRDefault="00CF71A4" w:rsidP="00B54092">
            <w:pPr>
              <w:jc w:val="center"/>
            </w:pPr>
            <w:r>
              <w:t xml:space="preserve">2 </w:t>
            </w:r>
            <w:r>
              <w:rPr>
                <w:lang w:val="en-US"/>
              </w:rPr>
              <w:t>VIP</w:t>
            </w:r>
            <w:r>
              <w:t xml:space="preserve"> партер,</w:t>
            </w:r>
          </w:p>
          <w:p w:rsidR="00CF71A4" w:rsidRPr="00646124" w:rsidRDefault="00CF71A4" w:rsidP="00B54092">
            <w:pPr>
              <w:jc w:val="center"/>
            </w:pPr>
            <w:r>
              <w:t>6 - партер</w:t>
            </w:r>
          </w:p>
        </w:tc>
        <w:tc>
          <w:tcPr>
            <w:tcW w:w="2835" w:type="dxa"/>
            <w:vAlign w:val="center"/>
          </w:tcPr>
          <w:p w:rsidR="00CF71A4" w:rsidRDefault="00CF71A4" w:rsidP="00B54092">
            <w:pPr>
              <w:jc w:val="center"/>
            </w:pPr>
            <w:r>
              <w:t>13-16 августа</w:t>
            </w:r>
          </w:p>
        </w:tc>
      </w:tr>
      <w:tr w:rsidR="00436A2D" w:rsidTr="00B54092">
        <w:trPr>
          <w:trHeight w:val="851"/>
        </w:trPr>
        <w:tc>
          <w:tcPr>
            <w:tcW w:w="573" w:type="dxa"/>
            <w:vAlign w:val="center"/>
          </w:tcPr>
          <w:p w:rsidR="00436A2D" w:rsidRDefault="00436A2D" w:rsidP="00B54092">
            <w:pPr>
              <w:jc w:val="center"/>
            </w:pPr>
            <w:r>
              <w:t>13.</w:t>
            </w:r>
          </w:p>
        </w:tc>
        <w:tc>
          <w:tcPr>
            <w:tcW w:w="4242" w:type="dxa"/>
            <w:vAlign w:val="center"/>
          </w:tcPr>
          <w:p w:rsidR="00436A2D" w:rsidRPr="00436A2D" w:rsidRDefault="00436A2D" w:rsidP="00B54092">
            <w:r>
              <w:t xml:space="preserve">Рекламные </w:t>
            </w:r>
            <w:proofErr w:type="spellStart"/>
            <w:r>
              <w:t>аудиоролики</w:t>
            </w:r>
            <w:proofErr w:type="spellEnd"/>
            <w:r>
              <w:t xml:space="preserve"> в супермаркетах сети «Виктория», «</w:t>
            </w:r>
            <w:proofErr w:type="spellStart"/>
            <w:r>
              <w:t>Вестер</w:t>
            </w:r>
            <w:proofErr w:type="spellEnd"/>
            <w:r>
              <w:t>», «</w:t>
            </w:r>
            <w:r>
              <w:rPr>
                <w:lang w:val="en-US"/>
              </w:rPr>
              <w:t>Spar</w:t>
            </w:r>
            <w:r>
              <w:t>», «Семья»</w:t>
            </w:r>
          </w:p>
        </w:tc>
        <w:tc>
          <w:tcPr>
            <w:tcW w:w="1701" w:type="dxa"/>
            <w:vAlign w:val="center"/>
          </w:tcPr>
          <w:p w:rsidR="00436A2D" w:rsidRDefault="00436A2D" w:rsidP="00436A2D">
            <w:pPr>
              <w:jc w:val="center"/>
            </w:pPr>
            <w:r>
              <w:t xml:space="preserve">60 </w:t>
            </w:r>
            <w:proofErr w:type="spellStart"/>
            <w:r>
              <w:t>вых</w:t>
            </w:r>
            <w:proofErr w:type="spellEnd"/>
            <w:r>
              <w:t xml:space="preserve">. в день / 24 </w:t>
            </w:r>
            <w:proofErr w:type="spellStart"/>
            <w:r>
              <w:t>супермарк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436A2D" w:rsidRDefault="00436A2D" w:rsidP="00B54092">
            <w:pPr>
              <w:jc w:val="center"/>
            </w:pPr>
            <w:r>
              <w:t>с 1 по 16 августа</w:t>
            </w:r>
            <w:bookmarkStart w:id="0" w:name="_GoBack"/>
            <w:bookmarkEnd w:id="0"/>
          </w:p>
        </w:tc>
      </w:tr>
    </w:tbl>
    <w:p w:rsidR="00CF71A4" w:rsidRDefault="00CF71A4" w:rsidP="00CF71A4"/>
    <w:p w:rsidR="00CF71A4" w:rsidRDefault="00CF71A4" w:rsidP="00CF71A4"/>
    <w:p w:rsidR="00CF71A4" w:rsidRDefault="00CF71A4" w:rsidP="00CF71A4"/>
    <w:p w:rsidR="00CF71A4" w:rsidRDefault="00CF71A4" w:rsidP="00CF71A4"/>
    <w:p w:rsidR="00CF71A4" w:rsidRDefault="00CF71A4" w:rsidP="00CF71A4">
      <w:pPr>
        <w:jc w:val="both"/>
        <w:rPr>
          <w:i/>
          <w:iCs/>
        </w:rPr>
      </w:pPr>
      <w:r>
        <w:rPr>
          <w:i/>
          <w:iCs/>
        </w:rPr>
        <w:t>Примечание: К началу рекламной кампании в некоторых позициях могут быть корректировки.</w:t>
      </w:r>
    </w:p>
    <w:p w:rsidR="00CF71A4" w:rsidRDefault="00CF71A4" w:rsidP="00CF71A4">
      <w:pPr>
        <w:rPr>
          <w:rFonts w:cs="Times New Roman"/>
          <w:kern w:val="1"/>
        </w:rPr>
      </w:pPr>
    </w:p>
    <w:p w:rsidR="00CF71A4" w:rsidRDefault="00CF71A4" w:rsidP="00CF71A4">
      <w:pPr>
        <w:sectPr w:rsidR="00CF71A4" w:rsidSect="00CF71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6E91" w:rsidRPr="00D70072" w:rsidRDefault="00046E91" w:rsidP="00046E91">
      <w:pPr>
        <w:pStyle w:val="2"/>
      </w:pPr>
      <w:r>
        <w:rPr>
          <w:lang w:val="en-US"/>
        </w:rPr>
        <w:lastRenderedPageBreak/>
        <w:t>V</w:t>
      </w:r>
      <w:r w:rsidRPr="00D70072">
        <w:t xml:space="preserve"> </w:t>
      </w:r>
      <w:r>
        <w:t>Международный фестиваль «Территория мира»</w:t>
      </w:r>
    </w:p>
    <w:p w:rsidR="00046E91" w:rsidRDefault="00046E91" w:rsidP="00046E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>
        <w:rPr>
          <w:b/>
          <w:bCs/>
          <w:sz w:val="28"/>
        </w:rPr>
        <w:t>1</w:t>
      </w:r>
      <w:r>
        <w:rPr>
          <w:b/>
          <w:bCs/>
          <w:sz w:val="28"/>
        </w:rPr>
        <w:t xml:space="preserve"> – 1</w:t>
      </w:r>
      <w:r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августа 201</w:t>
      </w:r>
      <w:r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г.</w:t>
      </w:r>
    </w:p>
    <w:p w:rsidR="007D5D87" w:rsidRDefault="00046E91" w:rsidP="00046E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Калининград</w:t>
      </w:r>
    </w:p>
    <w:p w:rsidR="00046E91" w:rsidRDefault="00046E91" w:rsidP="00046E91">
      <w:pPr>
        <w:rPr>
          <w:b/>
          <w:bCs/>
          <w:sz w:val="28"/>
        </w:rPr>
      </w:pPr>
    </w:p>
    <w:p w:rsidR="00046E91" w:rsidRDefault="00046E91" w:rsidP="00046E91"/>
    <w:sectPr w:rsidR="00046E91" w:rsidSect="00CF71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4"/>
    <w:rsid w:val="00046E91"/>
    <w:rsid w:val="00436A2D"/>
    <w:rsid w:val="007D5D87"/>
    <w:rsid w:val="00C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B820-928B-4510-ADAE-A2423B80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A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71A4"/>
    <w:pPr>
      <w:keepNext/>
      <w:widowControl/>
      <w:suppressAutoHyphens w:val="0"/>
      <w:outlineLvl w:val="0"/>
    </w:pPr>
    <w:rPr>
      <w:rFonts w:eastAsia="Times New Roman" w:cs="Times New Roman"/>
      <w:kern w:val="0"/>
      <w:u w:val="single"/>
      <w:lang w:eastAsia="ru-RU" w:bidi="ar-SA"/>
    </w:rPr>
  </w:style>
  <w:style w:type="paragraph" w:styleId="2">
    <w:name w:val="heading 2"/>
    <w:basedOn w:val="a"/>
    <w:next w:val="a"/>
    <w:link w:val="20"/>
    <w:qFormat/>
    <w:rsid w:val="00CF71A4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1A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F7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CF71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A2D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2D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Бирюков</dc:creator>
  <cp:keywords/>
  <dc:description/>
  <cp:lastModifiedBy>Станислав Бирюков</cp:lastModifiedBy>
  <cp:revision>3</cp:revision>
  <cp:lastPrinted>2016-04-22T07:25:00Z</cp:lastPrinted>
  <dcterms:created xsi:type="dcterms:W3CDTF">2016-04-22T07:15:00Z</dcterms:created>
  <dcterms:modified xsi:type="dcterms:W3CDTF">2016-04-25T14:35:00Z</dcterms:modified>
</cp:coreProperties>
</file>