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8F" w:rsidRPr="00FB348F" w:rsidRDefault="00FB348F" w:rsidP="00EE7207">
      <w:pPr>
        <w:spacing w:before="420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3"/>
          <w:kern w:val="36"/>
          <w:sz w:val="28"/>
          <w:szCs w:val="28"/>
          <w:lang w:eastAsia="ru-RU"/>
        </w:rPr>
      </w:pPr>
      <w:r w:rsidRPr="00FB348F">
        <w:rPr>
          <w:rFonts w:ascii="Times New Roman" w:eastAsia="Times New Roman" w:hAnsi="Times New Roman" w:cs="Times New Roman"/>
          <w:b/>
          <w:spacing w:val="13"/>
          <w:kern w:val="36"/>
          <w:sz w:val="28"/>
          <w:szCs w:val="28"/>
          <w:lang w:eastAsia="ru-RU"/>
        </w:rPr>
        <w:t>Комиссии маркетплейсов для продавцов в 2022 году</w:t>
      </w:r>
      <w:r w:rsidR="00EE7207">
        <w:rPr>
          <w:rStyle w:val="a9"/>
          <w:rFonts w:ascii="Times New Roman" w:eastAsia="Times New Roman" w:hAnsi="Times New Roman" w:cs="Times New Roman"/>
          <w:b/>
          <w:spacing w:val="13"/>
          <w:kern w:val="36"/>
          <w:sz w:val="28"/>
          <w:szCs w:val="28"/>
          <w:lang w:eastAsia="ru-RU"/>
        </w:rPr>
        <w:footnoteReference w:id="2"/>
      </w:r>
    </w:p>
    <w:p w:rsidR="00FB348F" w:rsidRPr="00FB348F" w:rsidRDefault="00FB348F" w:rsidP="00FB348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hyperlink r:id="rId8" w:history="1">
        <w:r w:rsidRPr="00FB348F">
          <w:rPr>
            <w:rFonts w:ascii="Times New Roman" w:eastAsia="Times New Roman" w:hAnsi="Times New Roman" w:cs="Times New Roman"/>
            <w:color w:val="FFFFFF"/>
            <w:spacing w:val="5"/>
            <w:u w:val="single"/>
            <w:lang w:eastAsia="ru-RU"/>
          </w:rPr>
          <w:t>Зарегистрироваться</w:t>
        </w:r>
      </w:hyperlink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Чтобы рассчитать окончательную стоимость товаров и определить наиболее выгодную нишу товаров для размещения на торговых площадках, необходимо учитывать размер комиссии маркетплейсов. 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Как правило, комиссионный сбор на торговых площадках складывается из нескольких составляющих:</w:t>
      </w:r>
    </w:p>
    <w:p w:rsidR="00FB348F" w:rsidRPr="00FB348F" w:rsidRDefault="00FB348F" w:rsidP="00FB348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комиссия за логистику, в том числе “последняя миля”;</w:t>
      </w:r>
    </w:p>
    <w:p w:rsidR="00FB348F" w:rsidRPr="00FB348F" w:rsidRDefault="00FB348F" w:rsidP="00FB348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комиссия за продажу;</w:t>
      </w:r>
    </w:p>
    <w:p w:rsidR="00FB348F" w:rsidRPr="00FB348F" w:rsidRDefault="00FB348F" w:rsidP="00FB348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комиссия за возврат в случае отказа от товара;</w:t>
      </w:r>
    </w:p>
    <w:p w:rsidR="00FB348F" w:rsidRPr="00FB348F" w:rsidRDefault="00FB348F" w:rsidP="00FB348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дополнительные комиссии за услуги маркетплейса по приему и возврату товаров и другие.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Рассмотрим, чем отличается принцип расчета и размер комиссионных сборов на разных площадках в 2022 году.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</w:pPr>
      <w:bookmarkStart w:id="0" w:name="anchor-1"/>
      <w:bookmarkEnd w:id="0"/>
      <w:r w:rsidRPr="00FB348F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  <w:t>Комиссия на Ozon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Размер комиссии на Ozon отличается в зависимости от категории и подкатегории товара.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Тарифы маркетплейса в 2022 году: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1"/>
        <w:gridCol w:w="6725"/>
      </w:tblGrid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 логистику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логистику рассчитывается по формуле: цена товара × процент от цены товара в зависимости от его объемного веса.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объемного веса товара, ему присваивается коэффициент от и рассчитывается комиссия: от 4 до 6%.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автоматически посчитает объёмный вес для каждого товара по его габаритам и весу. Это значение можно будет увидеть в личном кабинете в списке товаров.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 продажу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EE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комиссии зависит от товарной категории (от 2% до 15%). 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миля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товара в пункт выдачи заказов, постамат или курьером и передача его покупателю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Тариф: 5% от установленной продавцом цены товара.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за доставку одного товара не может быть ниже 13 </w:t>
            </w: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 и выше 250 рублей.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Обратная логистика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обратную логистику рассчитывается по формуле: цена товара × процент от цены товара в зависимости от его объемного веса × коэффициент, равный 0,7. Составляет от 4% до 6%.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возврата, невыкупа, отмены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рублей за единицу товара.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расчёта состоит из 3 компонентов: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348F" w:rsidRPr="00FB348F" w:rsidRDefault="00FB348F" w:rsidP="00FB348F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Среднесуточный объём товаров на складе в литрах по категории, включая уцененные товары, но без учета излишков, брака и возвратов, которые не возвращены в продажу.</w:t>
            </w:r>
          </w:p>
          <w:p w:rsidR="00FB348F" w:rsidRPr="00FB348F" w:rsidRDefault="00FB348F" w:rsidP="00FB348F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календарных дней в отчетном периоде. </w:t>
            </w:r>
          </w:p>
          <w:p w:rsidR="00FB348F" w:rsidRPr="00FB348F" w:rsidRDefault="00FB348F" w:rsidP="00FB348F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размещения. Он зависит от оборачиваемости товаров по категории.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оборачиваемость товаров по категории = Среднесуточный объём товаров на складе по категории (л) / Средний объём продаж в день по категории (л/дн. Оборачиваемость меняется на различные товары в зависимости от сезона. 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 хранение = Среднесуточный объём товаров на складе по категории (л) × Количество календарных дней в отчётном периоде (дн) × Тариф размещения по категории (рублей/л/дн)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комиссии для товаров, реализуемых по схеме FBO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 продавцов, кто продает товары со склада маркетплейса, Ozon возьмет комиссию за следующие услуги:</w:t>
            </w:r>
          </w:p>
          <w:p w:rsidR="00FB348F" w:rsidRPr="00FB348F" w:rsidRDefault="00FB348F" w:rsidP="00FB348F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 продавцу;</w:t>
            </w:r>
          </w:p>
          <w:p w:rsidR="00FB348F" w:rsidRPr="00FB348F" w:rsidRDefault="00FB348F" w:rsidP="00FB348F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товаров на складе свыше 30 дней;</w:t>
            </w:r>
          </w:p>
          <w:p w:rsidR="00FB348F" w:rsidRPr="00FB348F" w:rsidRDefault="00FB348F" w:rsidP="00FB348F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утилизацию товара со склада;</w:t>
            </w:r>
          </w:p>
          <w:p w:rsidR="00FB348F" w:rsidRPr="00FB348F" w:rsidRDefault="00FB348F" w:rsidP="00FB348F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товара между с транзитным складом, сортировочным центром, распределительным центром и конечным складом.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за продажу поврежденных и </w:t>
            </w: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уцененных товаров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Затраты на предоставление скидки покупателям на поврежденные товары делятся пополам: 50% скидки за счёт </w:t>
            </w: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продавца и 50% за счёт Ozon.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комиссии для товаров, реализуемых по схеме FBS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для продавцов, работающих по схеме FBS включают также:</w:t>
            </w:r>
          </w:p>
          <w:p w:rsidR="00FB348F" w:rsidRPr="00FB348F" w:rsidRDefault="00FB348F" w:rsidP="00FB348F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за приемку и сортировку отправления;</w:t>
            </w:r>
          </w:p>
          <w:p w:rsidR="00FB348F" w:rsidRPr="00FB348F" w:rsidRDefault="00FB348F" w:rsidP="00FB348F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комиссия за крупногабаритные товары.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Также Ozon планирует ввести дополнительную комиссию для продавцов, работающих со своего склада, если заказ доставлен с нарушением сроков поставки.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</w:p>
    <w:p w:rsidR="00FB348F" w:rsidRPr="00FB348F" w:rsidRDefault="00FB348F" w:rsidP="00FB34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</w:pPr>
      <w:bookmarkStart w:id="1" w:name="anchor-2"/>
      <w:bookmarkEnd w:id="1"/>
      <w:r w:rsidRPr="00FB348F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  <w:t>Комиссия на Wildberries 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Комиссионный сбор Wildberries  зависит ещё и от стоимости единицы товара, его категории и вида, объема продаж. При этом маркетплейс использует максимально широкую сетку категорий.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Тарифы и  перечень категорий товаров размещен на динамичной странице в личном кабинете поставщика Wildberries.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Комиссия маркетплейса вайлдберриз считается так: ВW=Рц х (кВW+кДW).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Где:</w:t>
      </w:r>
    </w:p>
    <w:p w:rsidR="00FB348F" w:rsidRPr="00FB348F" w:rsidRDefault="00FB348F" w:rsidP="00FB348F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BW – вознаграждение Wildberries;</w:t>
      </w:r>
    </w:p>
    <w:p w:rsidR="00FB348F" w:rsidRPr="00FB348F" w:rsidRDefault="00FB348F" w:rsidP="00FB348F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Рц – конечная цена товара в рознице;</w:t>
      </w:r>
    </w:p>
    <w:p w:rsidR="00FB348F" w:rsidRPr="00FB348F" w:rsidRDefault="00FB348F" w:rsidP="00FB348F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кBW – коэффициент вознаграждения;</w:t>
      </w:r>
    </w:p>
    <w:p w:rsidR="00FB348F" w:rsidRPr="00FB348F" w:rsidRDefault="00FB348F" w:rsidP="00FB348F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кДW – дополнительный коэффициент вознаграждения. 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5"/>
        <w:gridCol w:w="6751"/>
      </w:tblGrid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 хранение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зависит от периода (сезонности) и конкретного склада маркетплейса, а также от оборачиваемости товара по окончанию итогового периода.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 приемку товаров FBO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EE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комиссии зависит от склада, на “Коледино” и “Электросталь” - бесплатно. 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 продажу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разных категориях товаров разнится - от 5 до 15 процентов.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комиссия за крупногабаритный товар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товаров весом больше 25 кг и если одна сторона свыше 120 см, а сумма трех сторон больше 200 см.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за доставку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доставки до покупателя определяется исходя из вида предмета, для габаритных – 2 руб. /литр и не менее 120 рублей за единицу товара. Учитываются габариты упаковки, указанные в товарной карточке. Если данные не указаны, то считают среднюю стоимость.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 обратную логистику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33 рубля за товарную единицу.</w:t>
            </w:r>
          </w:p>
        </w:tc>
      </w:tr>
    </w:tbl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В 2022 году маркетплейс вводит достаточно кардинальные изменения в правилах работы площадки, размеры комиссий также меняются.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</w:pPr>
      <w:bookmarkStart w:id="2" w:name="anchor-3"/>
      <w:bookmarkEnd w:id="2"/>
      <w:r w:rsidRPr="00FB348F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  <w:t>Комиссия на Яндекс.Маркет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На Яндекс Маркете выстроен максимально простой калькулятор расчета размера комиссии, он зависит от следующих данных:</w:t>
      </w:r>
    </w:p>
    <w:p w:rsidR="00FB348F" w:rsidRPr="00FB348F" w:rsidRDefault="00FB348F" w:rsidP="00FB348F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категория товара;</w:t>
      </w:r>
    </w:p>
    <w:p w:rsidR="00FB348F" w:rsidRPr="00FB348F" w:rsidRDefault="00FB348F" w:rsidP="00FB348F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цена товара;</w:t>
      </w:r>
    </w:p>
    <w:p w:rsidR="00FB348F" w:rsidRPr="00FB348F" w:rsidRDefault="00FB348F" w:rsidP="00FB348F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габариты; </w:t>
      </w:r>
    </w:p>
    <w:p w:rsidR="00FB348F" w:rsidRPr="00FB348F" w:rsidRDefault="00FB348F" w:rsidP="00FB348F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вес единицы товара;</w:t>
      </w:r>
    </w:p>
    <w:p w:rsidR="00FB348F" w:rsidRPr="00FB348F" w:rsidRDefault="00FB348F" w:rsidP="00FB348F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частота выплат;</w:t>
      </w:r>
    </w:p>
    <w:p w:rsidR="00FB348F" w:rsidRPr="00FB348F" w:rsidRDefault="00FB348F" w:rsidP="00FB348F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округ, в котором находится склад;</w:t>
      </w:r>
    </w:p>
    <w:p w:rsidR="00FB348F" w:rsidRPr="00FB348F" w:rsidRDefault="00FB348F" w:rsidP="00FB348F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округ, в который осуществляется доставка.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Сумма комиссии будет разная для схем FBY (Fulfillment by Yandex) , FBS, DBS и экспресс-доставки.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В среднем комиссия по категориям товаров составляет от 1% до 14%.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Если не получается определить родительскую категорию для товара, используется ставка категории «Все товары» — 8%. Если не получается определить категорию, используется ставка «Прочее» в родительской категории — в большинстве случаев она составляет 9%.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Другие комиссионные сборы маркетплейса: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6305"/>
      </w:tblGrid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 отмену заказа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заказ отменен по вине продавца, комиссия составит 75 ₽ за каждый товар в заказе.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прием и перевод платежей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2,2% в зависимости от частоты выплат.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заказа в сортировочном центре или пункте приема для FBS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рублей за заказ.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за обработку товара для FBY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 от цены товара (не менее 20 и не более 60 ₽).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товаров весом больше 25 кг или суммой трёх сторон больше 150 см — 250 ₽ за штуку.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 доставку покупателю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цены товара - для товаров, не относящихся к крупногабаритным.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товаров весом больше 25 кг или суммой трёх сторон от 150 см - от 250 рублей за товар. Экспресс-доставка - 400 рублей за заказ, но с ограничениями по размеру товаров.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комиссии для FBO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 хранение на складе свыше 3 месяцев: 120 до 150 дней - 0,2 рубля за литр, от 150 дней - 0,45 рубля за литр.</w:t>
            </w:r>
          </w:p>
          <w:p w:rsidR="00FB348F" w:rsidRPr="00FB348F" w:rsidRDefault="00FB348F" w:rsidP="00FB348F">
            <w:pPr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из одного федерального округа в другой - 1%.</w:t>
            </w:r>
          </w:p>
          <w:p w:rsidR="00FB348F" w:rsidRPr="00FB348F" w:rsidRDefault="00FB348F" w:rsidP="00FB348F">
            <w:pPr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излишков на складе - 150 рублей за единицу.</w:t>
            </w:r>
          </w:p>
          <w:p w:rsidR="00FB348F" w:rsidRPr="00FB348F" w:rsidRDefault="00FB348F" w:rsidP="00FB348F">
            <w:pPr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товаров со склада маркетплейса: от 36 до 350 рублей за единицу.</w:t>
            </w:r>
          </w:p>
          <w:p w:rsidR="00FB348F" w:rsidRPr="00FB348F" w:rsidRDefault="00FB348F" w:rsidP="00FB348F">
            <w:pPr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товаров: от 39 до 390 рублей за единицу.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комиссии для FBS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numPr>
                <w:ilvl w:val="0"/>
                <w:numId w:val="10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из одного федерального округа в другой: от 2% до 5% от стоимости товара.</w:t>
            </w:r>
          </w:p>
          <w:p w:rsidR="00FB348F" w:rsidRPr="00FB348F" w:rsidRDefault="00FB348F" w:rsidP="00FB348F">
            <w:pPr>
              <w:numPr>
                <w:ilvl w:val="0"/>
                <w:numId w:val="10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невыкупленных или возвращенных заказов: с 8-го календарного дня хранение станет платным.</w:t>
            </w:r>
          </w:p>
        </w:tc>
      </w:tr>
    </w:tbl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Маркетплейс предлагает отдельные услуги по продвижению товаров.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Полный перечень затрат рассчитывается после создания и заполнения товарных карточек и передачи маркетплейсу цены.</w:t>
      </w:r>
    </w:p>
    <w:p w:rsidR="00FB348F" w:rsidRPr="00FB348F" w:rsidRDefault="00FB348F" w:rsidP="00FB3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Работать с несколькими маркетплейсами удобно с помощью сервиса </w:t>
      </w:r>
      <w:r w:rsidRPr="00A95A3E">
        <w:rPr>
          <w:rFonts w:ascii="Times New Roman" w:eastAsia="Times New Roman" w:hAnsi="Times New Roman" w:cs="Times New Roman"/>
          <w:spacing w:val="5"/>
          <w:sz w:val="21"/>
          <w:lang w:eastAsia="ru-RU"/>
        </w:rPr>
        <w:t>БИТ.Интеграция с маркетплейсами.</w:t>
      </w: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 Программа позволяет синхронизировать данные между разными торговыми площадками и учетной системой, создавать единые карточки товаров, управлять заказами и поставками, а также вести документооборот с маркетплейсами.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</w:pPr>
      <w:bookmarkStart w:id="3" w:name="anchor-4"/>
      <w:bookmarkEnd w:id="3"/>
      <w:r w:rsidRPr="00FB348F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  <w:t>Комиссия Aliexpress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AliExpress предоставляет пользователям возможность расчета комиссии с помощью файла Excel. 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Для расчета используются следующие данные:</w:t>
      </w:r>
    </w:p>
    <w:p w:rsidR="00FB348F" w:rsidRPr="00FB348F" w:rsidRDefault="00FB348F" w:rsidP="00FB348F">
      <w:pPr>
        <w:numPr>
          <w:ilvl w:val="0"/>
          <w:numId w:val="1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lastRenderedPageBreak/>
        <w:t>категория товара;</w:t>
      </w:r>
    </w:p>
    <w:p w:rsidR="00FB348F" w:rsidRPr="00FB348F" w:rsidRDefault="00FB348F" w:rsidP="00FB348F">
      <w:pPr>
        <w:numPr>
          <w:ilvl w:val="0"/>
          <w:numId w:val="1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цена продажи;</w:t>
      </w:r>
    </w:p>
    <w:p w:rsidR="00FB348F" w:rsidRPr="00FB348F" w:rsidRDefault="00FB348F" w:rsidP="00FB348F">
      <w:pPr>
        <w:numPr>
          <w:ilvl w:val="0"/>
          <w:numId w:val="1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себестоимость;</w:t>
      </w:r>
    </w:p>
    <w:p w:rsidR="00FB348F" w:rsidRPr="00FB348F" w:rsidRDefault="00FB348F" w:rsidP="00FB348F">
      <w:pPr>
        <w:numPr>
          <w:ilvl w:val="0"/>
          <w:numId w:val="1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вес единицы товара;</w:t>
      </w:r>
    </w:p>
    <w:p w:rsidR="00FB348F" w:rsidRPr="00FB348F" w:rsidRDefault="00FB348F" w:rsidP="00FB348F">
      <w:pPr>
        <w:numPr>
          <w:ilvl w:val="0"/>
          <w:numId w:val="1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стоимость доставки.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При этом у маркетплейса есть скидки на комиссионный сбор для первой проданной сотни товаров. Отдельные тарифы предусмотрены для крупногабаритных товаров, сумма сторон которых больше 220 см или вес больше 25 кг.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Комиссия за продажу в зависимости от категории товаров составляет от 5% до 8%.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Тарифы на доставку зависят от схемы работы с маркетплейсом и значительно отличаются в зависимости от веса груза: доставка стоит от 80 до 2500 руб.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Дополнительно маркетплейс может взимать следующие сборы: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6961"/>
      </w:tblGrid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товаров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 — первые 60 дней, для категории Одежда, обувь и аксессуары — первые 90 дней. После этого периода</w:t>
            </w:r>
          </w:p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хранения единицы товара весом до 5 кг - 1 руб./день, весом от 5 до 25 кг - 5 руб./день.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товаров покупателем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руб. за отправление</w:t>
            </w:r>
          </w:p>
        </w:tc>
      </w:tr>
      <w:tr w:rsidR="00FB348F" w:rsidRPr="00FB348F" w:rsidTr="00FB348F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неполученных товаров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B348F" w:rsidRPr="00FB348F" w:rsidRDefault="00FB348F" w:rsidP="00FB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от стоимости доставки</w:t>
            </w:r>
          </w:p>
        </w:tc>
      </w:tr>
    </w:tbl>
    <w:p w:rsidR="00FB348F" w:rsidRPr="00FB348F" w:rsidRDefault="00FB348F" w:rsidP="00FB34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</w:pPr>
      <w:bookmarkStart w:id="4" w:name="anchor-5"/>
      <w:bookmarkEnd w:id="4"/>
      <w:r w:rsidRPr="00FB348F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  <w:t>Комиссия маркетплейса СберМегаМаркет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СберМегаМаркет установил комиссию от 2 до 15% в зависимости от категории товара.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В комиссионный сбор входит эквайринг – 1,5 % стоимости товара.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Доставка товара продавцу обойдётся в 3% от стоимости заказа (от 50 и до 500 рублей), если вес товара до 25 кг, и 3% (от 500 ₽ и до 1000 рублей), если вес товара свыше 25 кг. 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Есть и бесплатная доставка для заказов до 500 рублей. Доставка оплачивается только за выкупленный товар. 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У этого маркетплейса максимально простой расчет комиссии, которые учитывает только такие данные, как:</w:t>
      </w:r>
    </w:p>
    <w:p w:rsidR="00FB348F" w:rsidRPr="00FB348F" w:rsidRDefault="00FB348F" w:rsidP="00FB348F">
      <w:pPr>
        <w:numPr>
          <w:ilvl w:val="0"/>
          <w:numId w:val="1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товарная категория</w:t>
      </w:r>
    </w:p>
    <w:p w:rsidR="00FB348F" w:rsidRPr="00FB348F" w:rsidRDefault="00FB348F" w:rsidP="00FB348F">
      <w:pPr>
        <w:numPr>
          <w:ilvl w:val="0"/>
          <w:numId w:val="1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ставка с учетом сбора денежных средств в оплату товара при их перечислении продавцу в срок не позднее 10/5/1 рабочих дней с рабочего дня, следующего за днем получения статуса заказа о передаче товара покупателю.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</w:pPr>
      <w:bookmarkStart w:id="5" w:name="anchor-6"/>
      <w:bookmarkEnd w:id="5"/>
      <w:r w:rsidRPr="00FB348F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lang w:eastAsia="ru-RU"/>
        </w:rPr>
        <w:lastRenderedPageBreak/>
        <w:t>Вывод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Комиссии маркетплейсов отличаются в зависимости от популярности и специфики каждой из площадок. Для </w:t>
      </w:r>
      <w:r w:rsidRPr="00EE7207">
        <w:rPr>
          <w:rFonts w:ascii="Times New Roman" w:eastAsia="Times New Roman" w:hAnsi="Times New Roman" w:cs="Times New Roman"/>
          <w:spacing w:val="5"/>
          <w:sz w:val="21"/>
          <w:lang w:eastAsia="ru-RU"/>
        </w:rPr>
        <w:t>расчета маржинальности товаров</w:t>
      </w: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 важно учитывать все составляющие, которые оказывают влияние на финальную стоимость товара.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В 2022 году все больше продавцов используют не одну, а несколько торговых площадок, тестируя разные категории товаров. Для того, чтобы работа с несколькими маркетплейсами одновременно не приводила к путанице, </w:t>
      </w:r>
      <w:r w:rsidRPr="00EE7207">
        <w:rPr>
          <w:rFonts w:ascii="Times New Roman" w:eastAsia="Times New Roman" w:hAnsi="Times New Roman" w:cs="Times New Roman"/>
          <w:spacing w:val="5"/>
          <w:sz w:val="21"/>
          <w:lang w:eastAsia="ru-RU"/>
        </w:rPr>
        <w:t>ошибкам</w:t>
      </w: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 и бесконечному дублированию данных, можно использовать сервис </w:t>
      </w:r>
      <w:r w:rsidRPr="00EE7207">
        <w:rPr>
          <w:rFonts w:ascii="Times New Roman" w:eastAsia="Times New Roman" w:hAnsi="Times New Roman" w:cs="Times New Roman"/>
          <w:spacing w:val="5"/>
          <w:sz w:val="21"/>
          <w:lang w:eastAsia="ru-RU"/>
        </w:rPr>
        <w:t>БИТ.Интеграция с маркетплейсами</w:t>
      </w: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, который позволяет управлять продажами на разных торговых площадках из одного окна с учетной системой. </w:t>
      </w:r>
    </w:p>
    <w:p w:rsidR="00FB348F" w:rsidRPr="00FB348F" w:rsidRDefault="00FB348F" w:rsidP="00FB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</w:pPr>
      <w:r w:rsidRPr="00FB348F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Мы готовы рассказать подробнее о возможностях сервиса или ответить на другие вопросы о развитии бизнеса на маркетплейсах и автоматизации процессов.</w:t>
      </w:r>
    </w:p>
    <w:p w:rsidR="00FB348F" w:rsidRPr="00FB348F" w:rsidRDefault="00FB348F" w:rsidP="00FB348F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FFFFFF"/>
          <w:spacing w:val="6"/>
          <w:sz w:val="24"/>
          <w:szCs w:val="24"/>
          <w:lang w:eastAsia="ru-RU"/>
        </w:rPr>
      </w:pPr>
      <w:r w:rsidRPr="00FB348F">
        <w:rPr>
          <w:rFonts w:ascii="Roboto" w:eastAsia="Times New Roman" w:hAnsi="Roboto" w:cs="Times New Roman"/>
          <w:color w:val="FFFFFF"/>
          <w:spacing w:val="6"/>
          <w:sz w:val="24"/>
          <w:szCs w:val="24"/>
          <w:lang w:eastAsia="ru-RU"/>
        </w:rPr>
        <w:t>Понравилась статья?</w:t>
      </w:r>
    </w:p>
    <w:p w:rsidR="00353AC8" w:rsidRDefault="00353AC8"/>
    <w:sectPr w:rsidR="00353AC8" w:rsidSect="00353A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82" w:rsidRDefault="00C24A82" w:rsidP="00EE7207">
      <w:pPr>
        <w:spacing w:after="0" w:line="240" w:lineRule="auto"/>
      </w:pPr>
      <w:r>
        <w:separator/>
      </w:r>
    </w:p>
  </w:endnote>
  <w:endnote w:type="continuationSeparator" w:id="1">
    <w:p w:rsidR="00C24A82" w:rsidRDefault="00C24A82" w:rsidP="00EE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82" w:rsidRDefault="00C24A82" w:rsidP="00EE7207">
      <w:pPr>
        <w:spacing w:after="0" w:line="240" w:lineRule="auto"/>
      </w:pPr>
      <w:r>
        <w:separator/>
      </w:r>
    </w:p>
  </w:footnote>
  <w:footnote w:type="continuationSeparator" w:id="1">
    <w:p w:rsidR="00C24A82" w:rsidRDefault="00C24A82" w:rsidP="00EE7207">
      <w:pPr>
        <w:spacing w:after="0" w:line="240" w:lineRule="auto"/>
      </w:pPr>
      <w:r>
        <w:continuationSeparator/>
      </w:r>
    </w:p>
  </w:footnote>
  <w:footnote w:id="2">
    <w:p w:rsidR="00EE7207" w:rsidRPr="00EE7207" w:rsidRDefault="00EE7207">
      <w:pPr>
        <w:pStyle w:val="a7"/>
        <w:rPr>
          <w:rFonts w:ascii="Times New Roman" w:hAnsi="Times New Roman" w:cs="Times New Roman"/>
        </w:rPr>
      </w:pPr>
      <w:r w:rsidRPr="00EE7207">
        <w:rPr>
          <w:rStyle w:val="a9"/>
          <w:rFonts w:ascii="Times New Roman" w:hAnsi="Times New Roman" w:cs="Times New Roman"/>
        </w:rPr>
        <w:footnoteRef/>
      </w:r>
      <w:r w:rsidRPr="00EE7207">
        <w:rPr>
          <w:rFonts w:ascii="Times New Roman" w:hAnsi="Times New Roman" w:cs="Times New Roman"/>
        </w:rPr>
        <w:t xml:space="preserve"> </w:t>
      </w:r>
      <w:r w:rsidRPr="00FB348F">
        <w:rPr>
          <w:rFonts w:ascii="Times New Roman" w:eastAsia="Times New Roman" w:hAnsi="Times New Roman" w:cs="Times New Roman"/>
          <w:kern w:val="36"/>
          <w:lang w:eastAsia="ru-RU"/>
        </w:rPr>
        <w:t>Комиссии маркетплейсов для продавцов в 2022 году</w:t>
      </w:r>
      <w:r w:rsidRPr="00EE7207">
        <w:rPr>
          <w:rFonts w:ascii="Times New Roman" w:hAnsi="Times New Roman" w:cs="Times New Roman"/>
        </w:rPr>
        <w:t xml:space="preserve"> </w:t>
      </w:r>
      <w:r w:rsidRPr="00EE7207">
        <w:rPr>
          <w:rFonts w:ascii="Times New Roman" w:eastAsia="Times New Roman" w:hAnsi="Times New Roman" w:cs="Times New Roman"/>
          <w:kern w:val="36"/>
          <w:lang w:eastAsia="ru-RU"/>
        </w:rPr>
        <w:t>https://www.1cbit.ru/blog/komissii-marketpleysov-dlya-prodavtsov-v-2022-godu/?ysclid=law83cdrvt373253272</w:t>
      </w:r>
      <w:r w:rsidRPr="00EE7207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3E" w:rsidRPr="00A95A3E" w:rsidRDefault="00A95A3E" w:rsidP="00A95A3E">
    <w:pPr>
      <w:pStyle w:val="aa"/>
      <w:jc w:val="right"/>
      <w:rPr>
        <w:rFonts w:ascii="Times New Roman" w:hAnsi="Times New Roman" w:cs="Times New Roman"/>
        <w:sz w:val="24"/>
        <w:szCs w:val="24"/>
      </w:rPr>
    </w:pPr>
    <w:r w:rsidRPr="00A95A3E">
      <w:rPr>
        <w:rFonts w:ascii="Times New Roman" w:hAnsi="Times New Roman" w:cs="Times New Roman"/>
        <w:sz w:val="24"/>
        <w:szCs w:val="24"/>
      </w:rPr>
      <w:t>ПРИЛОЖЕНИЕ 4</w:t>
    </w:r>
  </w:p>
  <w:p w:rsidR="00A95A3E" w:rsidRDefault="00A95A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203"/>
    <w:multiLevelType w:val="multilevel"/>
    <w:tmpl w:val="989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66FD2"/>
    <w:multiLevelType w:val="multilevel"/>
    <w:tmpl w:val="31B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6115E"/>
    <w:multiLevelType w:val="multilevel"/>
    <w:tmpl w:val="D6A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410FF"/>
    <w:multiLevelType w:val="multilevel"/>
    <w:tmpl w:val="4EF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C2454"/>
    <w:multiLevelType w:val="multilevel"/>
    <w:tmpl w:val="A242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F539E"/>
    <w:multiLevelType w:val="multilevel"/>
    <w:tmpl w:val="446A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86274"/>
    <w:multiLevelType w:val="multilevel"/>
    <w:tmpl w:val="768C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17BF"/>
    <w:multiLevelType w:val="multilevel"/>
    <w:tmpl w:val="776E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827BE"/>
    <w:multiLevelType w:val="multilevel"/>
    <w:tmpl w:val="B3AC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660F2"/>
    <w:multiLevelType w:val="multilevel"/>
    <w:tmpl w:val="F9C4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168AE"/>
    <w:multiLevelType w:val="multilevel"/>
    <w:tmpl w:val="59FA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81719"/>
    <w:multiLevelType w:val="multilevel"/>
    <w:tmpl w:val="8886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48F"/>
    <w:rsid w:val="00353AC8"/>
    <w:rsid w:val="006059E9"/>
    <w:rsid w:val="00A95A3E"/>
    <w:rsid w:val="00C24A82"/>
    <w:rsid w:val="00EE7207"/>
    <w:rsid w:val="00FB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1">
    <w:name w:val="heading 1"/>
    <w:basedOn w:val="a"/>
    <w:link w:val="10"/>
    <w:uiPriority w:val="9"/>
    <w:qFormat/>
    <w:rsid w:val="00FB3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3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g-headerdate">
    <w:name w:val="blog-header__date"/>
    <w:basedOn w:val="a"/>
    <w:rsid w:val="00FB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headertime">
    <w:name w:val="blog-header__time"/>
    <w:basedOn w:val="a"/>
    <w:rsid w:val="00FB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48F"/>
    <w:rPr>
      <w:color w:val="0000FF"/>
      <w:u w:val="single"/>
    </w:rPr>
  </w:style>
  <w:style w:type="paragraph" w:customStyle="1" w:styleId="blog-offer-text">
    <w:name w:val="blog-offer-text"/>
    <w:basedOn w:val="a"/>
    <w:rsid w:val="00FB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B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t-caseslabel">
    <w:name w:val="bit-cases__label"/>
    <w:basedOn w:val="a"/>
    <w:rsid w:val="00FB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sharelabel">
    <w:name w:val="blog-share__label"/>
    <w:basedOn w:val="a"/>
    <w:rsid w:val="00FB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E720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720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E720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5A3E"/>
  </w:style>
  <w:style w:type="paragraph" w:styleId="ac">
    <w:name w:val="footer"/>
    <w:basedOn w:val="a"/>
    <w:link w:val="ad"/>
    <w:uiPriority w:val="99"/>
    <w:semiHidden/>
    <w:unhideWhenUsed/>
    <w:rsid w:val="00A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5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5418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8318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06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0945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9827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77783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cbit.ru/school/events/467499/?utm_source=komissii-marketpleysov-dlya-prodavtsov-v-2022-go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EA66-2E0A-4CB8-980E-6716EB3E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2022-11-25T08:12:00Z</dcterms:created>
  <dcterms:modified xsi:type="dcterms:W3CDTF">2022-11-25T08:17:00Z</dcterms:modified>
</cp:coreProperties>
</file>