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0E" w:rsidRPr="0026410E" w:rsidRDefault="0026410E" w:rsidP="003B1A00">
      <w:pPr>
        <w:shd w:val="clear" w:color="auto" w:fill="FFFFFF"/>
        <w:spacing w:before="240" w:after="24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42423"/>
          <w:lang w:eastAsia="ru-RU"/>
        </w:rPr>
      </w:pPr>
      <w:r w:rsidRPr="0026410E">
        <w:rPr>
          <w:rFonts w:ascii="Times New Roman" w:eastAsia="Times New Roman" w:hAnsi="Times New Roman" w:cs="Times New Roman"/>
          <w:b/>
          <w:bCs/>
          <w:color w:val="242423"/>
          <w:lang w:eastAsia="ru-RU"/>
        </w:rPr>
        <w:t>Таблица 1</w:t>
      </w:r>
      <w:r w:rsidR="002A5968">
        <w:rPr>
          <w:rFonts w:ascii="Times New Roman" w:eastAsia="Times New Roman" w:hAnsi="Times New Roman" w:cs="Times New Roman"/>
          <w:b/>
          <w:bCs/>
          <w:color w:val="242423"/>
          <w:lang w:eastAsia="ru-RU"/>
        </w:rPr>
        <w:t>-</w:t>
      </w:r>
      <w:r w:rsidRPr="0026410E">
        <w:rPr>
          <w:rFonts w:ascii="Times New Roman" w:eastAsia="Times New Roman" w:hAnsi="Times New Roman" w:cs="Times New Roman"/>
          <w:b/>
          <w:bCs/>
          <w:color w:val="242423"/>
          <w:lang w:eastAsia="ru-RU"/>
        </w:rPr>
        <w:t xml:space="preserve"> Номинальные и реальные ключевые ставки в 2021 и 2022 году</w:t>
      </w:r>
      <w:r w:rsidR="002A5968" w:rsidRPr="002A5968">
        <w:rPr>
          <w:rStyle w:val="a5"/>
          <w:rFonts w:ascii="Times New Roman" w:eastAsia="Times New Roman" w:hAnsi="Times New Roman" w:cs="Times New Roman"/>
          <w:b/>
          <w:bCs/>
          <w:color w:val="242423"/>
          <w:lang w:eastAsia="ru-RU"/>
        </w:rPr>
        <w:footnoteReference w:id="2"/>
      </w:r>
      <w:r w:rsidRPr="0026410E">
        <w:rPr>
          <w:rFonts w:ascii="Times New Roman" w:eastAsia="Times New Roman" w:hAnsi="Times New Roman" w:cs="Times New Roman"/>
          <w:b/>
          <w:bCs/>
          <w:color w:val="242423"/>
          <w:lang w:eastAsia="ru-RU"/>
        </w:rPr>
        <w:t>.</w:t>
      </w:r>
    </w:p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5"/>
        <w:gridCol w:w="2302"/>
        <w:gridCol w:w="2309"/>
        <w:gridCol w:w="1510"/>
        <w:gridCol w:w="2154"/>
      </w:tblGrid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12" w:space="0" w:color="242423"/>
              <w:bottom w:val="single" w:sz="12" w:space="0" w:color="24242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242423"/>
              <w:bottom w:val="single" w:sz="12" w:space="0" w:color="24242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b/>
                <w:bCs/>
                <w:color w:val="242423"/>
                <w:sz w:val="17"/>
                <w:szCs w:val="17"/>
                <w:lang w:eastAsia="ru-RU"/>
              </w:rPr>
              <w:t>Ключевая ставка (ноябрь 2022)</w:t>
            </w:r>
          </w:p>
        </w:tc>
        <w:tc>
          <w:tcPr>
            <w:tcW w:w="0" w:type="auto"/>
            <w:tcBorders>
              <w:top w:val="single" w:sz="12" w:space="0" w:color="242423"/>
              <w:bottom w:val="single" w:sz="12" w:space="0" w:color="24242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b/>
                <w:bCs/>
                <w:color w:val="242423"/>
                <w:sz w:val="17"/>
                <w:szCs w:val="17"/>
                <w:lang w:eastAsia="ru-RU"/>
              </w:rPr>
              <w:t>Ключевая ставка (январь 2021)</w:t>
            </w:r>
          </w:p>
        </w:tc>
        <w:tc>
          <w:tcPr>
            <w:tcW w:w="0" w:type="auto"/>
            <w:tcBorders>
              <w:top w:val="single" w:sz="12" w:space="0" w:color="242423"/>
              <w:bottom w:val="single" w:sz="12" w:space="0" w:color="24242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b/>
                <w:bCs/>
                <w:color w:val="242423"/>
                <w:sz w:val="17"/>
                <w:szCs w:val="17"/>
                <w:lang w:eastAsia="ru-RU"/>
              </w:rPr>
              <w:t>Уровень инфляции</w:t>
            </w:r>
          </w:p>
        </w:tc>
        <w:tc>
          <w:tcPr>
            <w:tcW w:w="0" w:type="auto"/>
            <w:tcBorders>
              <w:top w:val="single" w:sz="12" w:space="0" w:color="242423"/>
              <w:bottom w:val="single" w:sz="12" w:space="0" w:color="24242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b/>
                <w:bCs/>
                <w:color w:val="242423"/>
                <w:sz w:val="17"/>
                <w:szCs w:val="17"/>
                <w:lang w:eastAsia="ru-RU"/>
              </w:rPr>
              <w:t>Реальная процентная ставка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Австралия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2.85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6.9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-4.05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9.61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-6.61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ЕС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11.5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-9.5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Канада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3.75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6.88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-3.13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Польша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6.75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17.9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-11.15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США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0.125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7.75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-3.75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Швейцария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-0.75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-2.4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Швеция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1.75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10.9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-9.15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Япония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-0.1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-0.1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-3.9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Бразилия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13.75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6.47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7.28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Индия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5.9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6.77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-0.87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3.65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3.85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2.17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1.48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Мексика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4.25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1.6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4.25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12.6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-5.1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Турция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85.51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-76.51</w:t>
            </w:r>
          </w:p>
        </w:tc>
      </w:tr>
      <w:tr w:rsidR="0026410E" w:rsidRPr="0026410E" w:rsidTr="0026410E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Чили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11.25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12.8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410E" w:rsidRPr="0026410E" w:rsidRDefault="0026410E" w:rsidP="00264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</w:pPr>
            <w:r w:rsidRPr="0026410E">
              <w:rPr>
                <w:rFonts w:ascii="Times New Roman" w:eastAsia="Times New Roman" w:hAnsi="Times New Roman" w:cs="Times New Roman"/>
                <w:color w:val="242423"/>
                <w:sz w:val="17"/>
                <w:szCs w:val="17"/>
                <w:lang w:eastAsia="ru-RU"/>
              </w:rPr>
              <w:t>-1.55</w:t>
            </w:r>
          </w:p>
        </w:tc>
      </w:tr>
    </w:tbl>
    <w:p w:rsidR="00353AC8" w:rsidRDefault="00353AC8"/>
    <w:sectPr w:rsidR="00353AC8" w:rsidSect="00353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6E" w:rsidRDefault="000C2A6E" w:rsidP="002A5968">
      <w:pPr>
        <w:spacing w:after="0" w:line="240" w:lineRule="auto"/>
      </w:pPr>
      <w:r>
        <w:separator/>
      </w:r>
    </w:p>
  </w:endnote>
  <w:endnote w:type="continuationSeparator" w:id="1">
    <w:p w:rsidR="000C2A6E" w:rsidRDefault="000C2A6E" w:rsidP="002A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6E" w:rsidRDefault="000C2A6E" w:rsidP="002A5968">
      <w:pPr>
        <w:spacing w:after="0" w:line="240" w:lineRule="auto"/>
      </w:pPr>
      <w:r>
        <w:separator/>
      </w:r>
    </w:p>
  </w:footnote>
  <w:footnote w:type="continuationSeparator" w:id="1">
    <w:p w:rsidR="000C2A6E" w:rsidRDefault="000C2A6E" w:rsidP="002A5968">
      <w:pPr>
        <w:spacing w:after="0" w:line="240" w:lineRule="auto"/>
      </w:pPr>
      <w:r>
        <w:continuationSeparator/>
      </w:r>
    </w:p>
  </w:footnote>
  <w:footnote w:id="2">
    <w:p w:rsidR="002A5968" w:rsidRPr="00291E41" w:rsidRDefault="002A5968" w:rsidP="002A59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>
        <w:rPr>
          <w:rStyle w:val="a5"/>
        </w:rPr>
        <w:footnoteRef/>
      </w:r>
      <w:r>
        <w:t xml:space="preserve"> </w:t>
      </w:r>
      <w:r w:rsidRPr="00291E4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Инфляция и центробанки: кто кого?</w:t>
      </w:r>
      <w:r w:rsidRPr="00291E41">
        <w:rPr>
          <w:rFonts w:ascii="Times New Roman" w:hAnsi="Times New Roman" w:cs="Times New Roman"/>
          <w:sz w:val="24"/>
          <w:szCs w:val="24"/>
        </w:rPr>
        <w:t xml:space="preserve"> [Электронная версия][Ресурс:</w:t>
      </w:r>
      <w:r w:rsidRPr="00291E4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https://raexpert.ru/researches/inflation_cb_2022/?ysclid=lboxivcsry576784702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]</w:t>
      </w:r>
    </w:p>
    <w:p w:rsidR="002A5968" w:rsidRDefault="002A5968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00" w:rsidRPr="003B1A00" w:rsidRDefault="003B1A00" w:rsidP="003B1A00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3B1A00">
      <w:rPr>
        <w:rFonts w:ascii="Times New Roman" w:hAnsi="Times New Roman" w:cs="Times New Roman"/>
        <w:sz w:val="24"/>
        <w:szCs w:val="24"/>
      </w:rPr>
      <w:t>ПРИЛОЖЕНИЕ 1</w:t>
    </w:r>
  </w:p>
  <w:p w:rsidR="003B1A00" w:rsidRDefault="003B1A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10E"/>
    <w:rsid w:val="000C2A6E"/>
    <w:rsid w:val="0026410E"/>
    <w:rsid w:val="002A5968"/>
    <w:rsid w:val="002F1D27"/>
    <w:rsid w:val="00353AC8"/>
    <w:rsid w:val="003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paragraph" w:styleId="3">
    <w:name w:val="heading 3"/>
    <w:basedOn w:val="a"/>
    <w:link w:val="30"/>
    <w:uiPriority w:val="9"/>
    <w:qFormat/>
    <w:rsid w:val="002641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1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A59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59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59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1A00"/>
  </w:style>
  <w:style w:type="paragraph" w:styleId="a8">
    <w:name w:val="footer"/>
    <w:basedOn w:val="a"/>
    <w:link w:val="a9"/>
    <w:uiPriority w:val="99"/>
    <w:semiHidden/>
    <w:unhideWhenUsed/>
    <w:rsid w:val="003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A00"/>
  </w:style>
  <w:style w:type="paragraph" w:styleId="aa">
    <w:name w:val="Balloon Text"/>
    <w:basedOn w:val="a"/>
    <w:link w:val="ab"/>
    <w:uiPriority w:val="99"/>
    <w:semiHidden/>
    <w:unhideWhenUsed/>
    <w:rsid w:val="003B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2383-FBD9-40FB-AE9E-04F92A82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2022-12-15T10:21:00Z</dcterms:created>
  <dcterms:modified xsi:type="dcterms:W3CDTF">2022-12-15T10:27:00Z</dcterms:modified>
</cp:coreProperties>
</file>