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E3" w:rsidRPr="00110782" w:rsidRDefault="00C319E3" w:rsidP="0011078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107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ИТ-проекты в нефтегазовой отрасли ориентированные на развитие «умного производства», применяемые в зарубежных нефтяных компаниях</w:t>
      </w:r>
      <w:r w:rsidR="00110782">
        <w:rPr>
          <w:rStyle w:val="ab"/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footnoteReference w:id="2"/>
      </w:r>
    </w:p>
    <w:p w:rsidR="00C319E3" w:rsidRPr="00110782" w:rsidRDefault="00C319E3" w:rsidP="00C319E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319E3" w:rsidRPr="00110782" w:rsidRDefault="00C319E3" w:rsidP="00C319E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1078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1. «</w:t>
      </w:r>
      <w:r w:rsidRPr="00110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Умные</w:t>
      </w:r>
      <w:r w:rsidRPr="0011078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» </w:t>
      </w:r>
      <w:r w:rsidRPr="00110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скважины</w:t>
      </w:r>
      <w:r w:rsidRPr="0011078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– Smart Wells (Schlumberger);</w:t>
      </w:r>
    </w:p>
    <w:p w:rsidR="00C319E3" w:rsidRPr="00110782" w:rsidRDefault="00C319E3" w:rsidP="00C319E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1078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2. «</w:t>
      </w:r>
      <w:r w:rsidRPr="00110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Умные</w:t>
      </w:r>
      <w:r w:rsidRPr="0011078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» </w:t>
      </w:r>
      <w:r w:rsidRPr="00110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операции</w:t>
      </w:r>
      <w:r w:rsidRPr="0011078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– Smart Operations (Petoro);</w:t>
      </w:r>
    </w:p>
    <w:p w:rsidR="00C319E3" w:rsidRPr="00110782" w:rsidRDefault="00C319E3" w:rsidP="00C319E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1078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3. «</w:t>
      </w:r>
      <w:r w:rsidRPr="00110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Интегрированные</w:t>
      </w:r>
      <w:r w:rsidRPr="0011078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» </w:t>
      </w:r>
      <w:r w:rsidRPr="00110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операции</w:t>
      </w:r>
      <w:r w:rsidRPr="0011078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– Integrated Operations (Statoil, OLF);</w:t>
      </w:r>
    </w:p>
    <w:p w:rsidR="00C319E3" w:rsidRPr="00110782" w:rsidRDefault="00C319E3" w:rsidP="00C319E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0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«Электронное» управление – eOperations (North Hydro);</w:t>
      </w:r>
    </w:p>
    <w:p w:rsidR="00C319E3" w:rsidRPr="00110782" w:rsidRDefault="00C319E3" w:rsidP="00C319E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0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«Управление в режиме реального времени» – Real Time Operations (Halliburton);</w:t>
      </w:r>
    </w:p>
    <w:p w:rsidR="00C319E3" w:rsidRPr="00110782" w:rsidRDefault="00C319E3" w:rsidP="00C319E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0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«Правильное» направление – eDrift (OD);</w:t>
      </w:r>
    </w:p>
    <w:p w:rsidR="00C319E3" w:rsidRPr="00110782" w:rsidRDefault="00C319E3" w:rsidP="00C319E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0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«Интегрированная модель управления активами» – Integrated Asset Operation Model (IAOM), ADCO;</w:t>
      </w:r>
    </w:p>
    <w:p w:rsidR="00C319E3" w:rsidRPr="00110782" w:rsidRDefault="00C319E3" w:rsidP="00C319E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0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«Умное» месторождение – Smart Field (Shell);</w:t>
      </w:r>
    </w:p>
    <w:p w:rsidR="00C319E3" w:rsidRPr="00110782" w:rsidRDefault="00C319E3" w:rsidP="00C319E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0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«Интеллектуальное» месторождение – i-field (Chevron);</w:t>
      </w:r>
    </w:p>
    <w:p w:rsidR="00C319E3" w:rsidRPr="00110782" w:rsidRDefault="00C319E3" w:rsidP="00C319E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0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«Месторождение будущего» – Field of the future (BP);</w:t>
      </w:r>
    </w:p>
    <w:p w:rsidR="00C319E3" w:rsidRPr="00110782" w:rsidRDefault="00C319E3" w:rsidP="00C319E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0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«Цифровое» нефтяное месторождение будущего – Digital oil field of the future DOFF (CERA);</w:t>
      </w:r>
    </w:p>
    <w:p w:rsidR="00C319E3" w:rsidRPr="00110782" w:rsidRDefault="00C319E3" w:rsidP="00C319E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0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Оптимизация «интеллектуального» месторождения и удаленное управление – Intelligent Field Optimisation and Remote Management/INFORM (Cap Gemini) и другие.</w:t>
      </w:r>
    </w:p>
    <w:p w:rsidR="00C319E3" w:rsidRPr="00110782" w:rsidRDefault="00C319E3" w:rsidP="00C319E3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3AC8" w:rsidRDefault="00353AC8"/>
    <w:sectPr w:rsidR="00353AC8" w:rsidSect="00353AC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CAD" w:rsidRDefault="00FB3CAD" w:rsidP="00110782">
      <w:pPr>
        <w:spacing w:after="0" w:line="240" w:lineRule="auto"/>
      </w:pPr>
      <w:r>
        <w:separator/>
      </w:r>
    </w:p>
  </w:endnote>
  <w:endnote w:type="continuationSeparator" w:id="1">
    <w:p w:rsidR="00FB3CAD" w:rsidRDefault="00FB3CAD" w:rsidP="00110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CAD" w:rsidRDefault="00FB3CAD" w:rsidP="00110782">
      <w:pPr>
        <w:spacing w:after="0" w:line="240" w:lineRule="auto"/>
      </w:pPr>
      <w:r>
        <w:separator/>
      </w:r>
    </w:p>
  </w:footnote>
  <w:footnote w:type="continuationSeparator" w:id="1">
    <w:p w:rsidR="00FB3CAD" w:rsidRDefault="00FB3CAD" w:rsidP="00110782">
      <w:pPr>
        <w:spacing w:after="0" w:line="240" w:lineRule="auto"/>
      </w:pPr>
      <w:r>
        <w:continuationSeparator/>
      </w:r>
    </w:p>
  </w:footnote>
  <w:footnote w:id="2">
    <w:p w:rsidR="00110782" w:rsidRPr="00110782" w:rsidRDefault="00110782">
      <w:pPr>
        <w:pStyle w:val="a9"/>
        <w:rPr>
          <w:rFonts w:ascii="Times New Roman" w:hAnsi="Times New Roman" w:cs="Times New Roman"/>
          <w:sz w:val="24"/>
          <w:szCs w:val="24"/>
        </w:rPr>
      </w:pPr>
      <w:r w:rsidRPr="00110782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110782">
        <w:rPr>
          <w:rFonts w:ascii="Times New Roman" w:hAnsi="Times New Roman" w:cs="Times New Roman"/>
          <w:sz w:val="24"/>
          <w:szCs w:val="24"/>
        </w:rPr>
        <w:t xml:space="preserve"> </w:t>
      </w:r>
      <w:r w:rsidRPr="0011078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Рынок IT-продуктов для нефтегазового сектора России: обзор</w:t>
      </w:r>
      <w:r w:rsidRPr="00110782">
        <w:rPr>
          <w:rFonts w:ascii="Times New Roman" w:hAnsi="Times New Roman" w:cs="Times New Roman"/>
          <w:sz w:val="24"/>
          <w:szCs w:val="24"/>
        </w:rPr>
        <w:t xml:space="preserve"> https://sectormedia.ru/news/oborudovanie-neft-i-gaz/rynok-it-produktov-dlya-neftegazovogo-sektora-rossii-obzor/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782" w:rsidRPr="00110782" w:rsidRDefault="00110782" w:rsidP="00110782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110782">
      <w:rPr>
        <w:rFonts w:ascii="Times New Roman" w:hAnsi="Times New Roman" w:cs="Times New Roman"/>
        <w:sz w:val="24"/>
        <w:szCs w:val="24"/>
      </w:rPr>
      <w:t>ПРИЛОЖЕНИЕ 10</w:t>
    </w:r>
  </w:p>
  <w:p w:rsidR="00110782" w:rsidRDefault="0011078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9E3"/>
    <w:rsid w:val="00110782"/>
    <w:rsid w:val="00147075"/>
    <w:rsid w:val="00353AC8"/>
    <w:rsid w:val="00A40162"/>
    <w:rsid w:val="00C319E3"/>
    <w:rsid w:val="00FB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0782"/>
  </w:style>
  <w:style w:type="paragraph" w:styleId="a5">
    <w:name w:val="footer"/>
    <w:basedOn w:val="a"/>
    <w:link w:val="a6"/>
    <w:uiPriority w:val="99"/>
    <w:semiHidden/>
    <w:unhideWhenUsed/>
    <w:rsid w:val="00110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0782"/>
  </w:style>
  <w:style w:type="paragraph" w:styleId="a7">
    <w:name w:val="Balloon Text"/>
    <w:basedOn w:val="a"/>
    <w:link w:val="a8"/>
    <w:uiPriority w:val="99"/>
    <w:semiHidden/>
    <w:unhideWhenUsed/>
    <w:rsid w:val="00110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782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11078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1078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107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CFF3F-4F50-4577-A032-ADA22509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2023-01-03T09:33:00Z</dcterms:created>
  <dcterms:modified xsi:type="dcterms:W3CDTF">2023-01-03T15:32:00Z</dcterms:modified>
</cp:coreProperties>
</file>