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BE" w:rsidRPr="00703EBE" w:rsidRDefault="00703EBE" w:rsidP="0070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3EBE">
        <w:rPr>
          <w:rFonts w:ascii="Times New Roman" w:hAnsi="Times New Roman" w:cs="Times New Roman"/>
          <w:b/>
          <w:sz w:val="28"/>
          <w:szCs w:val="28"/>
          <w:lang w:eastAsia="ru-RU"/>
        </w:rPr>
        <w:t>Нормативно-правовое регулирование ипотечного кредитования в России</w:t>
      </w:r>
    </w:p>
    <w:p w:rsidR="00703EBE" w:rsidRPr="00703EBE" w:rsidRDefault="00703EBE" w:rsidP="00703E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3EBE" w:rsidRDefault="00703EBE" w:rsidP="00703E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DB7" w:rsidRPr="00703EBE" w:rsidRDefault="00642DB7" w:rsidP="00703E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3EBE">
        <w:rPr>
          <w:rFonts w:ascii="Times New Roman" w:hAnsi="Times New Roman" w:cs="Times New Roman"/>
          <w:sz w:val="28"/>
          <w:szCs w:val="28"/>
          <w:lang w:eastAsia="ru-RU"/>
        </w:rPr>
        <w:t>Федеральный закон № 102-ФЗ от 16 июля 1998 года «Об и</w:t>
      </w:r>
      <w:r w:rsidR="00703EBE" w:rsidRPr="00703EBE">
        <w:rPr>
          <w:rFonts w:ascii="Times New Roman" w:hAnsi="Times New Roman" w:cs="Times New Roman"/>
          <w:sz w:val="28"/>
          <w:szCs w:val="28"/>
          <w:lang w:eastAsia="ru-RU"/>
        </w:rPr>
        <w:t xml:space="preserve">потеке (залоге недвижимости)». </w:t>
      </w:r>
      <w:r w:rsidRPr="00703EB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03EBE" w:rsidRPr="00703E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03EBE" w:rsidRDefault="00703EBE" w:rsidP="00703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DB7" w:rsidRPr="00703EBE" w:rsidRDefault="00642DB7" w:rsidP="00703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EBE">
        <w:rPr>
          <w:rFonts w:ascii="Times New Roman" w:hAnsi="Times New Roman" w:cs="Times New Roman"/>
          <w:sz w:val="28"/>
          <w:szCs w:val="28"/>
        </w:rPr>
        <w:t>Федеральный закон «О внесении изменений в отдельные законодательные акты Российской Федерации в части особенностей изменения условий кредитного договора, договора займа, которые заключены с заемщиком -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по требованию заемщика» от 01.05.2019 N 76-ФЗ.</w:t>
      </w:r>
    </w:p>
    <w:p w:rsidR="00703EBE" w:rsidRPr="00703EBE" w:rsidRDefault="00703EBE" w:rsidP="00703E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3EBE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13.07.2015 N 218-ФЗ (ред. от 18.03.2023) «О государственной регистрации недвижимости»,</w:t>
      </w:r>
      <w:r w:rsidRPr="00703EB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регламентирует правила записи сделки в государственных органах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3EBE" w:rsidRPr="00703EBE" w:rsidRDefault="00703EBE" w:rsidP="00703E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3EBE" w:rsidRPr="00703EBE" w:rsidRDefault="00703EBE" w:rsidP="00703E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3EBE">
        <w:rPr>
          <w:rFonts w:ascii="Times New Roman" w:hAnsi="Times New Roman" w:cs="Times New Roman"/>
          <w:sz w:val="28"/>
          <w:szCs w:val="28"/>
        </w:rPr>
        <w:t>Федеральный закон от 20 августа 2004 г. N 117-ФЗ «О накопительно-ипотечной системе жилищного обеспечения военнослужащих»( с изм. от</w:t>
      </w:r>
      <w:r w:rsidRPr="00703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28 декабря 2022 г.)</w:t>
      </w:r>
    </w:p>
    <w:p w:rsidR="00642DB7" w:rsidRPr="00703EBE" w:rsidRDefault="00642DB7" w:rsidP="00703E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DB7" w:rsidRPr="00703EBE" w:rsidRDefault="00642DB7" w:rsidP="00703E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3EBE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412330">
        <w:rPr>
          <w:rFonts w:ascii="Times New Roman" w:hAnsi="Times New Roman" w:cs="Times New Roman"/>
          <w:sz w:val="28"/>
          <w:szCs w:val="28"/>
        </w:rPr>
        <w:t>Ф от 30 декабря 2017 г. № 1711 «</w:t>
      </w:r>
      <w:r w:rsidRPr="00703EBE">
        <w:rPr>
          <w:rFonts w:ascii="Times New Roman" w:hAnsi="Times New Roman" w:cs="Times New Roman"/>
          <w:sz w:val="28"/>
          <w:szCs w:val="28"/>
        </w:rPr>
        <w:t>Об утверждении Правил предоставления субсидий из федерального бюджета российским кредитным организациям и акционерному обществу «Агентство ипотечного жилищного кредитования»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детей»</w:t>
      </w:r>
      <w:r w:rsidRPr="00703EBE">
        <w:rPr>
          <w:rFonts w:ascii="Times New Roman" w:hAnsi="Times New Roman" w:cs="Times New Roman"/>
          <w:sz w:val="28"/>
          <w:szCs w:val="28"/>
          <w:lang w:eastAsia="ru-RU"/>
        </w:rPr>
        <w:t xml:space="preserve"> В данном Постановлении перечислены условия субсидирования ипотечных кредитов для молодых семей.</w:t>
      </w:r>
    </w:p>
    <w:p w:rsidR="00642DB7" w:rsidRPr="00703EBE" w:rsidRDefault="00642DB7" w:rsidP="00703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DB7" w:rsidRPr="00703EBE" w:rsidRDefault="00642DB7" w:rsidP="00703E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3EBE">
        <w:rPr>
          <w:rFonts w:ascii="Times New Roman" w:hAnsi="Times New Roman" w:cs="Times New Roman"/>
          <w:sz w:val="28"/>
          <w:szCs w:val="28"/>
        </w:rPr>
        <w:t>Постановление Правительства РФ от 30 июня 2021 г. N 1060 «Об отдельных вопросах возмещения кредитным и иным организациям недополученных доходов по жилищным (ипотечным) кредитам (займам), выданным гражданам Российской Федерации, и о внесении изменений в некоторые акты Правительства Российской Федерации». Данное Постановление с</w:t>
      </w:r>
      <w:r w:rsidRPr="00703EBE">
        <w:rPr>
          <w:rFonts w:ascii="Times New Roman" w:hAnsi="Times New Roman" w:cs="Times New Roman"/>
          <w:sz w:val="28"/>
          <w:szCs w:val="28"/>
          <w:lang w:eastAsia="ru-RU"/>
        </w:rPr>
        <w:t>оздано для регламентирования льготного кредитования на жильё для нуждающихся.</w:t>
      </w:r>
    </w:p>
    <w:p w:rsidR="00642DB7" w:rsidRPr="00703EBE" w:rsidRDefault="00642DB7" w:rsidP="00703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DB7" w:rsidRPr="00703EBE" w:rsidRDefault="00642DB7" w:rsidP="00703E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3EBE">
        <w:rPr>
          <w:rFonts w:ascii="Times New Roman" w:hAnsi="Times New Roman" w:cs="Times New Roman"/>
          <w:sz w:val="28"/>
          <w:szCs w:val="28"/>
        </w:rPr>
        <w:t>Постановление Правительства РФ от 7 декабря 2019 г. № 1609 «Об утверждении условий программы «Дальневосточная ипотека» и внесении изменений в распоряжение Правительства Российской Федерации от 2 сентября 2015 г. N 1713-р».</w:t>
      </w:r>
      <w:r w:rsidRPr="00703EBE">
        <w:rPr>
          <w:rFonts w:ascii="Times New Roman" w:hAnsi="Times New Roman" w:cs="Times New Roman"/>
          <w:sz w:val="28"/>
          <w:szCs w:val="28"/>
          <w:lang w:eastAsia="ru-RU"/>
        </w:rPr>
        <w:t xml:space="preserve"> В данном Постановлении указаны особенности дальневосточной ипотеки.</w:t>
      </w:r>
    </w:p>
    <w:p w:rsidR="00642DB7" w:rsidRPr="00703EBE" w:rsidRDefault="00642DB7" w:rsidP="00703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DB7" w:rsidRDefault="00642DB7" w:rsidP="00703E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3EB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Постановление Правительства РФ от 17 декабря 2010 г. N 1050</w:t>
      </w:r>
      <w:r w:rsidRPr="00703EBE">
        <w:rPr>
          <w:rFonts w:ascii="Times New Roman" w:hAnsi="Times New Roman" w:cs="Times New Roman"/>
          <w:sz w:val="28"/>
          <w:szCs w:val="28"/>
        </w:rPr>
        <w:br/>
      </w:r>
      <w:r w:rsidRPr="00703EBE">
        <w:rPr>
          <w:rFonts w:ascii="Times New Roman" w:hAnsi="Times New Roman" w:cs="Times New Roman"/>
          <w:sz w:val="28"/>
          <w:szCs w:val="28"/>
          <w:shd w:val="clear" w:color="auto" w:fill="FFFFFF"/>
        </w:rPr>
        <w:t>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  <w:r w:rsidRPr="00703EBE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 предписывает правила ипотечного кредитования для молодых семей, которые претендуют на социальные выплаты.</w:t>
      </w:r>
    </w:p>
    <w:p w:rsidR="00703EBE" w:rsidRPr="00703EBE" w:rsidRDefault="00703EBE" w:rsidP="00703E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DB7" w:rsidRPr="00703EBE" w:rsidRDefault="00642DB7" w:rsidP="00703E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3EBE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Правительства РФ от 30 ноября 2019 г. N 1567</w:t>
      </w:r>
      <w:r w:rsidRPr="00703EBE">
        <w:rPr>
          <w:rFonts w:ascii="Times New Roman" w:hAnsi="Times New Roman" w:cs="Times New Roman"/>
          <w:sz w:val="28"/>
          <w:szCs w:val="28"/>
        </w:rPr>
        <w:br/>
      </w:r>
      <w:r w:rsidRPr="00703EBE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Правил предоставления субсидий из федерального бюджета российским кредитным организациям и акционерному обществу «ДОМ.РФ»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агломерациях)» ( с изм. от 20 января 2023 г.).</w:t>
      </w:r>
      <w:r w:rsidRPr="00703EBE">
        <w:rPr>
          <w:rFonts w:ascii="Times New Roman" w:hAnsi="Times New Roman" w:cs="Times New Roman"/>
          <w:sz w:val="28"/>
          <w:szCs w:val="28"/>
          <w:lang w:eastAsia="ru-RU"/>
        </w:rPr>
        <w:t xml:space="preserve"> Это документ регулирует взаимоотношения, возникающие в случае сельской ипотеки.</w:t>
      </w:r>
    </w:p>
    <w:p w:rsidR="00703EBE" w:rsidRDefault="00703EBE" w:rsidP="00703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EBE" w:rsidRPr="00703EBE" w:rsidRDefault="00703EBE" w:rsidP="00703E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3EBE">
        <w:rPr>
          <w:rFonts w:ascii="Times New Roman" w:hAnsi="Times New Roman" w:cs="Times New Roman"/>
          <w:sz w:val="28"/>
          <w:szCs w:val="28"/>
        </w:rPr>
        <w:t>«Жилищный кодекс Российской Федерации» от 29.12.2004 N 188-ФЗ (ред. от 21.11.2022) (с изм. и доп., вступ. в силу с 01.03.2023),</w:t>
      </w:r>
      <w:r w:rsidRPr="00703EBE">
        <w:rPr>
          <w:rFonts w:ascii="Times New Roman" w:hAnsi="Times New Roman" w:cs="Times New Roman"/>
          <w:sz w:val="28"/>
          <w:szCs w:val="28"/>
          <w:lang w:eastAsia="ru-RU"/>
        </w:rPr>
        <w:t xml:space="preserve"> в котором говорится об использовании и управлении жилым фондом.</w:t>
      </w:r>
    </w:p>
    <w:p w:rsidR="00703EBE" w:rsidRDefault="00703EBE" w:rsidP="00703E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3EBE" w:rsidRPr="00703EBE" w:rsidRDefault="00703EBE" w:rsidP="00703E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3EBE">
        <w:rPr>
          <w:rFonts w:ascii="Times New Roman" w:hAnsi="Times New Roman" w:cs="Times New Roman"/>
          <w:sz w:val="28"/>
          <w:szCs w:val="28"/>
          <w:lang w:eastAsia="ru-RU"/>
        </w:rPr>
        <w:t>Гражданский кодекс РФ( с изм. от</w:t>
      </w:r>
      <w:r w:rsidRPr="00703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 апреля 2023 г.)</w:t>
      </w:r>
      <w:r w:rsidRPr="00703EBE">
        <w:rPr>
          <w:rFonts w:ascii="Times New Roman" w:hAnsi="Times New Roman" w:cs="Times New Roman"/>
          <w:sz w:val="28"/>
          <w:szCs w:val="28"/>
          <w:lang w:eastAsia="ru-RU"/>
        </w:rPr>
        <w:t>. В нём есть всё, что касается права собственности на недвижимость, оспаривания сделок, неустоек, залога, гарантий.</w:t>
      </w:r>
    </w:p>
    <w:p w:rsidR="00642DB7" w:rsidRPr="00703EBE" w:rsidRDefault="00642DB7" w:rsidP="00703E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DB7" w:rsidRPr="00703EBE" w:rsidRDefault="00642DB7" w:rsidP="00703E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DB7" w:rsidRPr="00703EBE" w:rsidRDefault="00642DB7" w:rsidP="00703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DB7" w:rsidRPr="00703EBE" w:rsidRDefault="00642DB7" w:rsidP="00703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DB7" w:rsidRPr="00703EBE" w:rsidRDefault="00642DB7" w:rsidP="00703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DB7" w:rsidRPr="00703EBE" w:rsidRDefault="00642DB7" w:rsidP="00703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DB7" w:rsidRPr="00703EBE" w:rsidRDefault="00642DB7" w:rsidP="00703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DB7" w:rsidRPr="00703EBE" w:rsidRDefault="00642DB7" w:rsidP="00703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DB7" w:rsidRPr="00703EBE" w:rsidRDefault="00642DB7" w:rsidP="00703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DB7" w:rsidRPr="00703EBE" w:rsidRDefault="00642DB7" w:rsidP="00703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DB7" w:rsidRPr="00703EBE" w:rsidRDefault="00642DB7" w:rsidP="00703E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DB7" w:rsidRPr="00703EBE" w:rsidRDefault="00642DB7" w:rsidP="00703E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DB7" w:rsidRPr="00703EBE" w:rsidRDefault="00642DB7" w:rsidP="00703E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C66" w:rsidRPr="00703EBE" w:rsidRDefault="00B62C66" w:rsidP="00703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2C66" w:rsidRPr="00703EBE" w:rsidSect="00B62C6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031" w:rsidRDefault="003F0031" w:rsidP="00703EBE">
      <w:pPr>
        <w:spacing w:after="0" w:line="240" w:lineRule="auto"/>
      </w:pPr>
      <w:r>
        <w:separator/>
      </w:r>
    </w:p>
  </w:endnote>
  <w:endnote w:type="continuationSeparator" w:id="1">
    <w:p w:rsidR="003F0031" w:rsidRDefault="003F0031" w:rsidP="0070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031" w:rsidRDefault="003F0031" w:rsidP="00703EBE">
      <w:pPr>
        <w:spacing w:after="0" w:line="240" w:lineRule="auto"/>
      </w:pPr>
      <w:r>
        <w:separator/>
      </w:r>
    </w:p>
  </w:footnote>
  <w:footnote w:type="continuationSeparator" w:id="1">
    <w:p w:rsidR="003F0031" w:rsidRDefault="003F0031" w:rsidP="00703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BE" w:rsidRPr="00703EBE" w:rsidRDefault="00703EBE" w:rsidP="00703EBE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703EBE">
      <w:rPr>
        <w:rFonts w:ascii="Times New Roman" w:hAnsi="Times New Roman" w:cs="Times New Roman"/>
        <w:sz w:val="24"/>
        <w:szCs w:val="24"/>
      </w:rPr>
      <w:t>ПРИЛОЖЕНИЕ А</w:t>
    </w:r>
  </w:p>
  <w:p w:rsidR="00703EBE" w:rsidRDefault="00703E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DB7"/>
    <w:rsid w:val="003F0031"/>
    <w:rsid w:val="00412330"/>
    <w:rsid w:val="004609C2"/>
    <w:rsid w:val="00642DB7"/>
    <w:rsid w:val="00703EBE"/>
    <w:rsid w:val="00A972B6"/>
    <w:rsid w:val="00B6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B7"/>
  </w:style>
  <w:style w:type="paragraph" w:styleId="1">
    <w:name w:val="heading 1"/>
    <w:basedOn w:val="a"/>
    <w:next w:val="a"/>
    <w:link w:val="10"/>
    <w:uiPriority w:val="9"/>
    <w:qFormat/>
    <w:rsid w:val="00642D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2D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D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2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03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EBE"/>
  </w:style>
  <w:style w:type="paragraph" w:styleId="a5">
    <w:name w:val="footer"/>
    <w:basedOn w:val="a"/>
    <w:link w:val="a6"/>
    <w:uiPriority w:val="99"/>
    <w:semiHidden/>
    <w:unhideWhenUsed/>
    <w:rsid w:val="00703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3EBE"/>
  </w:style>
  <w:style w:type="paragraph" w:styleId="a7">
    <w:name w:val="Balloon Text"/>
    <w:basedOn w:val="a"/>
    <w:link w:val="a8"/>
    <w:uiPriority w:val="99"/>
    <w:semiHidden/>
    <w:unhideWhenUsed/>
    <w:rsid w:val="0070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2023-04-19T10:56:00Z</dcterms:created>
  <dcterms:modified xsi:type="dcterms:W3CDTF">2023-04-19T14:53:00Z</dcterms:modified>
</cp:coreProperties>
</file>