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E2" w:rsidRPr="009736E2" w:rsidRDefault="009736E2" w:rsidP="009736E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36E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Франчазинг компании </w:t>
      </w:r>
      <w:r w:rsidRPr="009736E2">
        <w:rPr>
          <w:rFonts w:ascii="Times New Roman" w:hAnsi="Times New Roman"/>
          <w:b/>
          <w:sz w:val="28"/>
          <w:szCs w:val="28"/>
        </w:rPr>
        <w:t>ООО «Кари»</w:t>
      </w:r>
    </w:p>
    <w:p w:rsidR="009736E2" w:rsidRDefault="009736E2" w:rsidP="009736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36E2" w:rsidRPr="005B74BE" w:rsidRDefault="009736E2" w:rsidP="009736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74BE">
        <w:rPr>
          <w:rFonts w:ascii="Times New Roman" w:hAnsi="Times New Roman"/>
          <w:sz w:val="28"/>
          <w:szCs w:val="28"/>
          <w:shd w:val="clear" w:color="auto" w:fill="FFFFFF"/>
        </w:rPr>
        <w:t>Преимуществами для франчайзи являются следующие:</w:t>
      </w:r>
    </w:p>
    <w:p w:rsidR="009736E2" w:rsidRPr="005B74BE" w:rsidRDefault="009736E2" w:rsidP="009736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74BE">
        <w:rPr>
          <w:rFonts w:ascii="Times New Roman" w:hAnsi="Times New Roman"/>
          <w:sz w:val="28"/>
          <w:szCs w:val="28"/>
          <w:shd w:val="clear" w:color="auto" w:fill="FFFFFF"/>
        </w:rPr>
        <w:t>1)Эффективная бизнес модель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5B74BE">
        <w:rPr>
          <w:rFonts w:ascii="Times New Roman" w:hAnsi="Times New Roman"/>
          <w:sz w:val="28"/>
          <w:szCs w:val="28"/>
          <w:shd w:val="clear" w:color="auto" w:fill="FFFFFF"/>
        </w:rPr>
        <w:t>гарантия выгодных цен, регулярное обновление ассортимента, продуманная модель организационной культуры, популярность магазинов во всех регионах России, высокая посещаемость магазинов;</w:t>
      </w:r>
    </w:p>
    <w:p w:rsidR="009736E2" w:rsidRDefault="009736E2" w:rsidP="009736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4BE">
        <w:rPr>
          <w:rFonts w:ascii="Times New Roman" w:hAnsi="Times New Roman"/>
          <w:sz w:val="28"/>
          <w:szCs w:val="28"/>
          <w:shd w:val="clear" w:color="auto" w:fill="FFFFFF"/>
        </w:rPr>
        <w:t>2)</w:t>
      </w:r>
      <w:r w:rsidRPr="005B74BE">
        <w:rPr>
          <w:rFonts w:ascii="Times New Roman" w:hAnsi="Times New Roman"/>
          <w:sz w:val="28"/>
          <w:szCs w:val="28"/>
        </w:rPr>
        <w:t>Сотрудничество с надежным поставщиком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B74BE">
        <w:rPr>
          <w:rFonts w:ascii="Times New Roman" w:hAnsi="Times New Roman"/>
          <w:sz w:val="28"/>
          <w:szCs w:val="28"/>
        </w:rPr>
        <w:t>все закупки осуществляются через Кари, что упрощает документооборот и ускоряет процесс; проверка качества на каждом этапе производства;  постоянное улучшение условий взаимодействия по обновлению ассортимента и доставки;</w:t>
      </w:r>
    </w:p>
    <w:p w:rsidR="009736E2" w:rsidRPr="005B74BE" w:rsidRDefault="009736E2" w:rsidP="009736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4BE">
        <w:rPr>
          <w:rFonts w:ascii="Times New Roman" w:hAnsi="Times New Roman"/>
          <w:sz w:val="28"/>
          <w:szCs w:val="28"/>
        </w:rPr>
        <w:t>3)Обучающие курсы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B74BE">
        <w:rPr>
          <w:rFonts w:ascii="Times New Roman" w:hAnsi="Times New Roman"/>
          <w:sz w:val="28"/>
          <w:szCs w:val="28"/>
        </w:rPr>
        <w:t>система дистанционного обучения, информа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B74BE">
        <w:rPr>
          <w:rFonts w:ascii="Times New Roman" w:hAnsi="Times New Roman"/>
          <w:sz w:val="28"/>
          <w:szCs w:val="28"/>
        </w:rPr>
        <w:t>ционная поддержка и онлайн –инструктаж, тренинги по всем аспектам ведения бизнеса, обучение уникальным методикам повышения продаж и привлечения покупателей;</w:t>
      </w:r>
    </w:p>
    <w:p w:rsidR="009736E2" w:rsidRPr="005B74BE" w:rsidRDefault="009736E2" w:rsidP="009736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74BE">
        <w:rPr>
          <w:rFonts w:ascii="Times New Roman" w:hAnsi="Times New Roman"/>
          <w:sz w:val="28"/>
          <w:szCs w:val="28"/>
          <w:shd w:val="clear" w:color="auto" w:fill="FFFFFF"/>
        </w:rPr>
        <w:t>4) Сопровождение на всех этапах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5B74BE">
        <w:rPr>
          <w:rFonts w:ascii="Times New Roman" w:hAnsi="Times New Roman"/>
          <w:sz w:val="28"/>
          <w:szCs w:val="28"/>
          <w:shd w:val="clear" w:color="auto" w:fill="FFFFFF"/>
        </w:rPr>
        <w:t>помощь в подборе места размещения магазина, юридическая поддержка, рекомендации по подбору персонала, помощь в разработке проекта торгового помещения;</w:t>
      </w:r>
    </w:p>
    <w:p w:rsidR="009736E2" w:rsidRPr="005B74BE" w:rsidRDefault="009736E2" w:rsidP="009736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74BE">
        <w:rPr>
          <w:rFonts w:ascii="Times New Roman" w:hAnsi="Times New Roman"/>
          <w:sz w:val="28"/>
          <w:szCs w:val="28"/>
          <w:shd w:val="clear" w:color="auto" w:fill="FFFFFF"/>
        </w:rPr>
        <w:t>5)Маркетинговая стратегия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5B74BE">
        <w:rPr>
          <w:rFonts w:ascii="Times New Roman" w:hAnsi="Times New Roman"/>
          <w:sz w:val="28"/>
          <w:szCs w:val="28"/>
          <w:shd w:val="clear" w:color="auto" w:fill="FFFFFF"/>
        </w:rPr>
        <w:t>продвижение бренда в СМИ, распростра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5B74BE">
        <w:rPr>
          <w:rFonts w:ascii="Times New Roman" w:hAnsi="Times New Roman"/>
          <w:sz w:val="28"/>
          <w:szCs w:val="28"/>
          <w:shd w:val="clear" w:color="auto" w:fill="FFFFFF"/>
        </w:rPr>
        <w:t>нение информации в социальных сетях, формирование рекламной компании и помощь в реализации; обеспечение производственными макетами;</w:t>
      </w:r>
    </w:p>
    <w:p w:rsidR="009736E2" w:rsidRDefault="009736E2" w:rsidP="009736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74BE">
        <w:rPr>
          <w:rFonts w:ascii="Times New Roman" w:hAnsi="Times New Roman"/>
          <w:sz w:val="28"/>
          <w:szCs w:val="28"/>
          <w:shd w:val="clear" w:color="auto" w:fill="FFFFFF"/>
        </w:rPr>
        <w:t>6)Автоматизация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5B74BE">
        <w:rPr>
          <w:rFonts w:ascii="Times New Roman" w:hAnsi="Times New Roman"/>
          <w:sz w:val="28"/>
          <w:szCs w:val="28"/>
          <w:shd w:val="clear" w:color="auto" w:fill="FFFFFF"/>
        </w:rPr>
        <w:t>предоставление готовых решений для учета, управления продажами и отчетности; простая система оформления поставок; электронный документооборот; автоматический расчет пополнения.</w:t>
      </w:r>
    </w:p>
    <w:p w:rsidR="000A0D00" w:rsidRDefault="000A0D00" w:rsidP="009736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A0D00" w:rsidRDefault="000A0D00" w:rsidP="009736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A0D00" w:rsidRDefault="000A0D00" w:rsidP="009736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A0D00" w:rsidRDefault="000A0D00" w:rsidP="009736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A0D00" w:rsidRDefault="000A0D00" w:rsidP="009736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A0D00" w:rsidRPr="008749E3" w:rsidRDefault="009D3B69" w:rsidP="000A0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ect id="_x0000_s1026" style="position:absolute;left:0;text-align:left;margin-left:15.75pt;margin-top:-1.5pt;width:463.2pt;height:677.4pt;z-index:251660288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25.35pt;margin-top:14.7pt;width:445.8pt;height:212.4pt;z-index:251661312">
            <v:textbox>
              <w:txbxContent>
                <w:p w:rsidR="000A0D00" w:rsidRDefault="000A0D00" w:rsidP="000A0D0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436870" cy="2484120"/>
                        <wp:effectExtent l="19050" t="0" r="0" b="0"/>
                        <wp:docPr id="18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t="9158" r="3484" b="101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6870" cy="2484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A0D00" w:rsidRPr="008749E3" w:rsidRDefault="000A0D00" w:rsidP="000A0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0D00" w:rsidRPr="008749E3" w:rsidRDefault="000A0D00" w:rsidP="000A0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0D00" w:rsidRPr="008749E3" w:rsidRDefault="000A0D00" w:rsidP="000A0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0D00" w:rsidRPr="008749E3" w:rsidRDefault="000A0D00" w:rsidP="000A0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0D00" w:rsidRPr="008749E3" w:rsidRDefault="000A0D00" w:rsidP="000A0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0D00" w:rsidRPr="008749E3" w:rsidRDefault="000A0D00" w:rsidP="000A0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0D00" w:rsidRPr="008749E3" w:rsidRDefault="000A0D00" w:rsidP="000A0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0D00" w:rsidRPr="008749E3" w:rsidRDefault="000A0D00" w:rsidP="000A0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0D00" w:rsidRPr="008749E3" w:rsidRDefault="009D3B69" w:rsidP="000A0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8" style="position:absolute;left:0;text-align:left;margin-left:151.35pt;margin-top:19.95pt;width:201.6pt;height:27pt;z-index:251662336">
            <v:textbox>
              <w:txbxContent>
                <w:p w:rsidR="000A0D00" w:rsidRPr="00C33B7B" w:rsidRDefault="000A0D00" w:rsidP="000A0D0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33B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Франчайзинг в цифрах</w:t>
                  </w:r>
                </w:p>
                <w:p w:rsidR="000A0D00" w:rsidRDefault="000A0D00" w:rsidP="000A0D00"/>
              </w:txbxContent>
            </v:textbox>
          </v:rect>
        </w:pict>
      </w:r>
    </w:p>
    <w:p w:rsidR="000A0D00" w:rsidRPr="008749E3" w:rsidRDefault="009D3B69" w:rsidP="000A0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2" style="position:absolute;left:0;text-align:left;margin-left:249.75pt;margin-top:22.8pt;width:211.2pt;height:33.6pt;z-index:251666432">
            <v:textbox>
              <w:txbxContent>
                <w:p w:rsidR="000A0D00" w:rsidRPr="00927986" w:rsidRDefault="000A0D00" w:rsidP="000A0D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986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Рентабельность от 7%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9" style="position:absolute;left:0;text-align:left;margin-left:45.75pt;margin-top:22.8pt;width:204pt;height:33.6pt;z-index:251663360">
            <v:textbox>
              <w:txbxContent>
                <w:p w:rsidR="000A0D00" w:rsidRPr="00927986" w:rsidRDefault="009D3B69" w:rsidP="000A0D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3B69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Инвестиции от 8,5 млн ₽" style="width:24pt;height:24pt"/>
                    </w:pict>
                  </w:r>
                  <w:r w:rsidR="000A0D00" w:rsidRPr="00927986">
                    <w:rPr>
                      <w:rFonts w:ascii="Times New Roman" w:hAnsi="Times New Roman"/>
                      <w:color w:val="242D4A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0A0D00" w:rsidRPr="00927986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Инвестиции от 8,5 млн. руб.</w:t>
                  </w:r>
                </w:p>
              </w:txbxContent>
            </v:textbox>
          </v:rect>
        </w:pict>
      </w:r>
    </w:p>
    <w:p w:rsidR="000A0D00" w:rsidRPr="008749E3" w:rsidRDefault="000A0D00" w:rsidP="000A0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0D00" w:rsidRDefault="009D3B69" w:rsidP="000A0D0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3" style="position:absolute;left:0;text-align:left;margin-left:249.75pt;margin-top:8.1pt;width:211.2pt;height:38.4pt;z-index:251667456">
            <v:textbox>
              <w:txbxContent>
                <w:p w:rsidR="000A0D00" w:rsidRPr="00927986" w:rsidRDefault="000A0D00" w:rsidP="000A0D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986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Рентабельность инвестиций &gt;30%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0" style="position:absolute;left:0;text-align:left;margin-left:45.75pt;margin-top:8.1pt;width:204pt;height:38.4pt;z-index:251664384">
            <v:textbox>
              <w:txbxContent>
                <w:p w:rsidR="000A0D00" w:rsidRPr="00927986" w:rsidRDefault="000A0D00" w:rsidP="000A0D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986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Паушальный взнос 1000 руб.</w:t>
                  </w:r>
                </w:p>
              </w:txbxContent>
            </v:textbox>
          </v:rect>
        </w:pict>
      </w:r>
    </w:p>
    <w:p w:rsidR="000A0D00" w:rsidRDefault="009D3B69" w:rsidP="000A0D0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4" style="position:absolute;left:0;text-align:left;margin-left:249.75pt;margin-top:22.4pt;width:211.2pt;height:34.2pt;z-index:251668480">
            <v:textbox>
              <w:txbxContent>
                <w:p w:rsidR="000A0D00" w:rsidRPr="00927986" w:rsidRDefault="000A0D00" w:rsidP="000A0D0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986">
                    <w:rPr>
                      <w:rFonts w:ascii="Times New Roman" w:hAnsi="Times New Roman"/>
                      <w:color w:val="242D4A"/>
                      <w:sz w:val="24"/>
                      <w:szCs w:val="24"/>
                      <w:shd w:val="clear" w:color="auto" w:fill="FFFFFF"/>
                    </w:rPr>
                    <w:t>Срок возврата инвестиций от 2 лет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1" style="position:absolute;left:0;text-align:left;margin-left:45.75pt;margin-top:22.4pt;width:204pt;height:34.2pt;z-index:251665408">
            <v:textbox>
              <w:txbxContent>
                <w:p w:rsidR="000A0D00" w:rsidRPr="00927986" w:rsidRDefault="000A0D00" w:rsidP="000A0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Средний чек -</w:t>
                  </w:r>
                  <w:r w:rsidRPr="0092798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1200 руб.</w:t>
                  </w:r>
                </w:p>
                <w:p w:rsidR="000A0D00" w:rsidRPr="00927986" w:rsidRDefault="009D3B69" w:rsidP="000A0D0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42D4A"/>
                      <w:sz w:val="19"/>
                      <w:szCs w:val="19"/>
                      <w:lang w:eastAsia="ru-RU"/>
                    </w:rPr>
                  </w:pPr>
                  <w:r w:rsidRPr="009D3B69">
                    <w:rPr>
                      <w:rFonts w:ascii="Arial" w:eastAsia="Times New Roman" w:hAnsi="Arial" w:cs="Arial"/>
                      <w:color w:val="242D4A"/>
                      <w:sz w:val="19"/>
                      <w:szCs w:val="19"/>
                      <w:lang w:eastAsia="ru-RU"/>
                    </w:rPr>
                    <w:pict>
                      <v:shape id="_x0000_i1026" type="#_x0000_t75" alt="Рентабельность от 7%" style="width:24pt;height:24pt"/>
                    </w:pict>
                  </w:r>
                </w:p>
                <w:p w:rsidR="000A0D00" w:rsidRDefault="000A0D00" w:rsidP="000A0D00"/>
              </w:txbxContent>
            </v:textbox>
          </v:rect>
        </w:pict>
      </w:r>
    </w:p>
    <w:p w:rsidR="000A0D00" w:rsidRDefault="000A0D00" w:rsidP="000A0D0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A0D00" w:rsidRDefault="000A0D00" w:rsidP="000A0D0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A0D00" w:rsidRDefault="009D3B69" w:rsidP="000A0D0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5" style="position:absolute;left:0;text-align:left;margin-left:109.95pt;margin-top:3.35pt;width:299.4pt;height:31.2pt;z-index:251669504">
            <v:textbox>
              <w:txbxContent>
                <w:p w:rsidR="000A0D00" w:rsidRPr="00C33B7B" w:rsidRDefault="000A0D00" w:rsidP="000A0D0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33B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Требования к партнерам</w:t>
                  </w:r>
                </w:p>
                <w:p w:rsidR="000A0D00" w:rsidRPr="00927986" w:rsidRDefault="000A0D00" w:rsidP="000A0D00">
                  <w:pPr>
                    <w:pStyle w:val="2"/>
                    <w:shd w:val="clear" w:color="auto" w:fill="FFFFFF"/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927986">
                    <w:rPr>
                      <w:rFonts w:ascii="Arial" w:hAnsi="Arial" w:cs="Arial"/>
                      <w:color w:val="auto"/>
                    </w:rPr>
                    <w:t xml:space="preserve"> </w:t>
                  </w:r>
                </w:p>
                <w:p w:rsidR="000A0D00" w:rsidRPr="00927986" w:rsidRDefault="000A0D00" w:rsidP="000A0D00"/>
              </w:txbxContent>
            </v:textbox>
          </v:rect>
        </w:pict>
      </w:r>
    </w:p>
    <w:p w:rsidR="000A0D00" w:rsidRDefault="009D3B69" w:rsidP="000A0D0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9" style="position:absolute;left:0;text-align:left;margin-left:249.75pt;margin-top:10.4pt;width:211.2pt;height:35.4pt;z-index:251673600">
            <v:textbox>
              <w:txbxContent>
                <w:p w:rsidR="000A0D00" w:rsidRPr="003D3870" w:rsidRDefault="000A0D00" w:rsidP="000A0D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387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Понимание, что </w:t>
                  </w:r>
                  <w:r w:rsidRPr="003D3870">
                    <w:rPr>
                      <w:rStyle w:val="a3"/>
                      <w:rFonts w:ascii="Times New Roman" w:hAnsi="Times New Roman"/>
                      <w:b w:val="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франшиза</w:t>
                  </w:r>
                  <w:r w:rsidRPr="003D387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 лишь инструмент для получения дохода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6" style="position:absolute;left:0;text-align:left;margin-left:40.95pt;margin-top:10.4pt;width:208.8pt;height:35.4pt;z-index:251670528">
            <v:textbox>
              <w:txbxContent>
                <w:p w:rsidR="000A0D00" w:rsidRPr="003D3870" w:rsidRDefault="000A0D00" w:rsidP="000A0D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387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Готовность следовать правилам и рекомендациям</w:t>
                  </w:r>
                </w:p>
              </w:txbxContent>
            </v:textbox>
          </v:rect>
        </w:pict>
      </w:r>
    </w:p>
    <w:p w:rsidR="000A0D00" w:rsidRDefault="009D3B69" w:rsidP="000A0D0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0" style="position:absolute;left:0;text-align:left;margin-left:249.75pt;margin-top:21.65pt;width:211.2pt;height:38.4pt;z-index:251674624">
            <v:textbox>
              <w:txbxContent>
                <w:p w:rsidR="000A0D00" w:rsidRPr="003D3870" w:rsidRDefault="000A0D00" w:rsidP="000A0D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387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Место Вашего магазина соответствует требованиям Компании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7" style="position:absolute;left:0;text-align:left;margin-left:40.95pt;margin-top:21.65pt;width:208.8pt;height:38.4pt;z-index:251671552">
            <v:textbox>
              <w:txbxContent>
                <w:p w:rsidR="000A0D00" w:rsidRPr="003D3870" w:rsidRDefault="000A0D00" w:rsidP="000A0D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3870">
                    <w:rPr>
                      <w:rFonts w:ascii="Times New Roman" w:hAnsi="Times New Roman"/>
                      <w:color w:val="242D4A"/>
                      <w:sz w:val="24"/>
                      <w:szCs w:val="24"/>
                      <w:shd w:val="clear" w:color="auto" w:fill="FFFFFF"/>
                    </w:rPr>
                    <w:t>Наличие свободных средств для инвестирования</w:t>
                  </w:r>
                </w:p>
              </w:txbxContent>
            </v:textbox>
          </v:rect>
        </w:pict>
      </w:r>
    </w:p>
    <w:p w:rsidR="000A0D00" w:rsidRDefault="000A0D00" w:rsidP="000A0D0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A0D00" w:rsidRDefault="009D3B69" w:rsidP="000A0D0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8" style="position:absolute;left:0;text-align:left;margin-left:85.35pt;margin-top:11.75pt;width:333.6pt;height:23.4pt;z-index:251672576">
            <v:textbox>
              <w:txbxContent>
                <w:p w:rsidR="000A0D00" w:rsidRPr="003D3870" w:rsidRDefault="000A0D00" w:rsidP="000A0D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3870">
                    <w:rPr>
                      <w:rFonts w:ascii="Times New Roman" w:hAnsi="Times New Roman"/>
                      <w:color w:val="242D4A"/>
                      <w:sz w:val="24"/>
                      <w:szCs w:val="24"/>
                      <w:shd w:val="clear" w:color="auto" w:fill="FFFFFF"/>
                    </w:rPr>
                    <w:t>Опыт предпринимательской деятельности</w:t>
                  </w:r>
                </w:p>
              </w:txbxContent>
            </v:textbox>
          </v:rect>
        </w:pict>
      </w:r>
    </w:p>
    <w:p w:rsidR="000A0D00" w:rsidRDefault="009D3B69" w:rsidP="000A0D0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2" style="position:absolute;left:0;text-align:left;margin-left:166.35pt;margin-top:23.6pt;width:300.6pt;height:29.4pt;z-index:251676672">
            <v:textbox>
              <w:txbxContent>
                <w:p w:rsidR="000A0D00" w:rsidRPr="00061A5D" w:rsidRDefault="000A0D00" w:rsidP="000A0D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A5D">
                    <w:rPr>
                      <w:rFonts w:ascii="Times New Roman" w:hAnsi="Times New Roman"/>
                      <w:sz w:val="24"/>
                      <w:szCs w:val="24"/>
                    </w:rPr>
                    <w:t>Эффективная бизнес- модель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1" style="position:absolute;left:0;text-align:left;margin-left:34.95pt;margin-top:23.6pt;width:110.4pt;height:126.6pt;z-index:251675648">
            <v:textbox>
              <w:txbxContent>
                <w:p w:rsidR="000A0D00" w:rsidRDefault="000A0D00" w:rsidP="000A0D0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A0D00" w:rsidRPr="009D5474" w:rsidRDefault="000A0D00" w:rsidP="000A0D0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54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Преимущества для франчайзи</w:t>
                  </w:r>
                </w:p>
              </w:txbxContent>
            </v:textbox>
          </v:rect>
        </w:pict>
      </w:r>
    </w:p>
    <w:p w:rsidR="000A0D00" w:rsidRDefault="009D3B69" w:rsidP="000A0D0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8" type="#_x0000_t13" style="position:absolute;left:0;text-align:left;margin-left:141.75pt;margin-top:19.25pt;width:24.6pt;height:87pt;z-index:251682816"/>
        </w:pict>
      </w:r>
    </w:p>
    <w:p w:rsidR="000A0D00" w:rsidRDefault="009D3B69" w:rsidP="000A0D0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3" style="position:absolute;left:0;text-align:left;margin-left:166.35pt;margin-top:4.7pt;width:300.6pt;height:31.8pt;z-index:251677696">
            <v:textbox>
              <w:txbxContent>
                <w:p w:rsidR="000A0D00" w:rsidRPr="00061A5D" w:rsidRDefault="000A0D00" w:rsidP="000A0D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A5D">
                    <w:rPr>
                      <w:rFonts w:ascii="Times New Roman" w:hAnsi="Times New Roman"/>
                      <w:sz w:val="24"/>
                      <w:szCs w:val="24"/>
                    </w:rPr>
                    <w:t>Сотрудничество с надежным поставщиком</w:t>
                  </w:r>
                </w:p>
              </w:txbxContent>
            </v:textbox>
          </v:rect>
        </w:pict>
      </w:r>
    </w:p>
    <w:p w:rsidR="000A0D00" w:rsidRDefault="009D3B69" w:rsidP="000A0D0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7" style="position:absolute;left:0;text-align:left;margin-left:287.55pt;margin-top:12.35pt;width:179.4pt;height:31.2pt;z-index:251681792">
            <v:textbox>
              <w:txbxContent>
                <w:p w:rsidR="000A0D00" w:rsidRPr="00061A5D" w:rsidRDefault="000A0D00" w:rsidP="000A0D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A5D">
                    <w:rPr>
                      <w:rFonts w:ascii="Times New Roman" w:hAnsi="Times New Roman"/>
                      <w:sz w:val="24"/>
                      <w:szCs w:val="24"/>
                    </w:rPr>
                    <w:t>Обучающие курсы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4" style="position:absolute;left:0;text-align:left;margin-left:166.35pt;margin-top:12.35pt;width:121.2pt;height:31.2pt;z-index:251678720">
            <v:textbox>
              <w:txbxContent>
                <w:p w:rsidR="000A0D00" w:rsidRPr="00061A5D" w:rsidRDefault="000A0D00" w:rsidP="000A0D0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A5D">
                    <w:rPr>
                      <w:rFonts w:ascii="Times New Roman" w:hAnsi="Times New Roman"/>
                      <w:sz w:val="24"/>
                      <w:szCs w:val="24"/>
                    </w:rPr>
                    <w:t>Автоматизация</w:t>
                  </w:r>
                </w:p>
              </w:txbxContent>
            </v:textbox>
          </v:rect>
        </w:pict>
      </w:r>
    </w:p>
    <w:p w:rsidR="000A0D00" w:rsidRDefault="009D3B69" w:rsidP="000A0D0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5" style="position:absolute;left:0;text-align:left;margin-left:166.35pt;margin-top:19.4pt;width:166.8pt;height:37.2pt;z-index:251679744">
            <v:textbox>
              <w:txbxContent>
                <w:p w:rsidR="000A0D00" w:rsidRPr="00061A5D" w:rsidRDefault="000A0D00" w:rsidP="000A0D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A5D">
                    <w:rPr>
                      <w:rFonts w:ascii="Times New Roman" w:hAnsi="Times New Roman"/>
                      <w:sz w:val="24"/>
                      <w:szCs w:val="24"/>
                    </w:rPr>
                    <w:t>Сопровождение на всех этапах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6" style="position:absolute;left:0;text-align:left;margin-left:333.15pt;margin-top:19.4pt;width:133.8pt;height:37.2pt;z-index:251680768">
            <v:textbox>
              <w:txbxContent>
                <w:p w:rsidR="000A0D00" w:rsidRPr="00061A5D" w:rsidRDefault="000A0D00" w:rsidP="000A0D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A5D">
                    <w:rPr>
                      <w:rFonts w:ascii="Times New Roman" w:hAnsi="Times New Roman"/>
                      <w:sz w:val="24"/>
                      <w:szCs w:val="24"/>
                    </w:rPr>
                    <w:t>Маркетинговая стратегия</w:t>
                  </w:r>
                </w:p>
              </w:txbxContent>
            </v:textbox>
          </v:rect>
        </w:pict>
      </w:r>
    </w:p>
    <w:p w:rsidR="000A0D00" w:rsidRDefault="000A0D00" w:rsidP="000A0D0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A0D00" w:rsidRDefault="000A0D00" w:rsidP="000A0D0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A0D00" w:rsidRPr="008749E3" w:rsidRDefault="000A0D00" w:rsidP="000A0D0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749E3">
        <w:rPr>
          <w:rFonts w:ascii="Times New Roman" w:hAnsi="Times New Roman"/>
          <w:sz w:val="28"/>
          <w:szCs w:val="28"/>
        </w:rPr>
        <w:t>Рисунок 1.</w:t>
      </w:r>
      <w:r>
        <w:rPr>
          <w:rFonts w:ascii="Times New Roman" w:hAnsi="Times New Roman"/>
          <w:sz w:val="28"/>
          <w:szCs w:val="28"/>
        </w:rPr>
        <w:t>4</w:t>
      </w:r>
      <w:r w:rsidRPr="008749E3">
        <w:rPr>
          <w:rFonts w:ascii="Times New Roman" w:hAnsi="Times New Roman"/>
          <w:sz w:val="28"/>
          <w:szCs w:val="28"/>
        </w:rPr>
        <w:t>- Франчайзинг м</w:t>
      </w:r>
      <w:r w:rsidRPr="008749E3">
        <w:rPr>
          <w:rStyle w:val="businessheader--medium"/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еждународной сети магазинов </w:t>
      </w:r>
      <w:r w:rsidRPr="008749E3">
        <w:rPr>
          <w:rStyle w:val="businessheader--large"/>
          <w:rFonts w:ascii="Times New Roman" w:hAnsi="Times New Roman"/>
          <w:bCs/>
          <w:sz w:val="28"/>
          <w:szCs w:val="28"/>
          <w:bdr w:val="none" w:sz="0" w:space="0" w:color="auto" w:frame="1"/>
        </w:rPr>
        <w:t>kari  в цифрах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[14]</w:t>
      </w:r>
    </w:p>
    <w:p w:rsidR="000A0D00" w:rsidRDefault="000A0D00" w:rsidP="009736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A0D00" w:rsidRPr="005B74BE" w:rsidRDefault="000A0D00" w:rsidP="009736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36E2" w:rsidRDefault="009736E2" w:rsidP="009736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36E2" w:rsidRDefault="009736E2" w:rsidP="009736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21A8" w:rsidRDefault="00D621A8"/>
    <w:sectPr w:rsidR="00D621A8" w:rsidSect="00D621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071" w:rsidRDefault="00110071" w:rsidP="00FD2DC3">
      <w:pPr>
        <w:spacing w:after="0" w:line="240" w:lineRule="auto"/>
      </w:pPr>
      <w:r>
        <w:separator/>
      </w:r>
    </w:p>
  </w:endnote>
  <w:endnote w:type="continuationSeparator" w:id="1">
    <w:p w:rsidR="00110071" w:rsidRDefault="00110071" w:rsidP="00FD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071" w:rsidRDefault="00110071" w:rsidP="00FD2DC3">
      <w:pPr>
        <w:spacing w:after="0" w:line="240" w:lineRule="auto"/>
      </w:pPr>
      <w:r>
        <w:separator/>
      </w:r>
    </w:p>
  </w:footnote>
  <w:footnote w:type="continuationSeparator" w:id="1">
    <w:p w:rsidR="00110071" w:rsidRDefault="00110071" w:rsidP="00FD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C3" w:rsidRPr="00FD2DC3" w:rsidRDefault="00FD2DC3" w:rsidP="00FD2DC3">
    <w:pPr>
      <w:pStyle w:val="a6"/>
      <w:jc w:val="right"/>
      <w:rPr>
        <w:rFonts w:ascii="Times New Roman" w:hAnsi="Times New Roman"/>
        <w:sz w:val="24"/>
        <w:szCs w:val="24"/>
      </w:rPr>
    </w:pPr>
    <w:r w:rsidRPr="00FD2DC3">
      <w:rPr>
        <w:rFonts w:ascii="Times New Roman" w:hAnsi="Times New Roman"/>
        <w:sz w:val="24"/>
        <w:szCs w:val="24"/>
      </w:rPr>
      <w:t>ПРИЛОЖЕНИЕ В</w:t>
    </w:r>
  </w:p>
  <w:p w:rsidR="00FD2DC3" w:rsidRDefault="00FD2DC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6E2"/>
    <w:rsid w:val="000A0D00"/>
    <w:rsid w:val="00110071"/>
    <w:rsid w:val="009736E2"/>
    <w:rsid w:val="009D3B69"/>
    <w:rsid w:val="00BE2CBE"/>
    <w:rsid w:val="00D621A8"/>
    <w:rsid w:val="00FD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E2"/>
    <w:pPr>
      <w:spacing w:after="160" w:line="259" w:lineRule="auto"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A0D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3">
    <w:name w:val="Strong"/>
    <w:basedOn w:val="a0"/>
    <w:uiPriority w:val="22"/>
    <w:qFormat/>
    <w:rsid w:val="000A0D00"/>
    <w:rPr>
      <w:b/>
      <w:bCs/>
    </w:rPr>
  </w:style>
  <w:style w:type="character" w:customStyle="1" w:styleId="businessheader--medium">
    <w:name w:val="business__header--medium"/>
    <w:basedOn w:val="a0"/>
    <w:rsid w:val="000A0D00"/>
  </w:style>
  <w:style w:type="character" w:customStyle="1" w:styleId="businessheader--large">
    <w:name w:val="business__header--large"/>
    <w:basedOn w:val="a0"/>
    <w:rsid w:val="000A0D00"/>
  </w:style>
  <w:style w:type="paragraph" w:styleId="a4">
    <w:name w:val="Balloon Text"/>
    <w:basedOn w:val="a"/>
    <w:link w:val="a5"/>
    <w:uiPriority w:val="99"/>
    <w:semiHidden/>
    <w:unhideWhenUsed/>
    <w:rsid w:val="000A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D00"/>
    <w:rPr>
      <w:rFonts w:ascii="Tahoma" w:eastAsia="Calibri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FD2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DC3"/>
    <w:rPr>
      <w:rFonts w:ascii="Calibri" w:eastAsia="Calibri" w:hAnsi="Calibri" w:cs="Times New Roman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FD2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2DC3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2023-03-11T13:27:00Z</dcterms:created>
  <dcterms:modified xsi:type="dcterms:W3CDTF">2023-03-13T13:50:00Z</dcterms:modified>
</cp:coreProperties>
</file>