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95" w:rsidRPr="00C117EC" w:rsidRDefault="00474355" w:rsidP="0047435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ru-RU"/>
        </w:rPr>
      </w:pPr>
      <w:r w:rsidRPr="00C117EC"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ru-RU"/>
        </w:rPr>
        <w:t xml:space="preserve">CRM </w:t>
      </w:r>
      <w:r w:rsidRPr="00EA5D95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для</w:t>
      </w:r>
      <w:r w:rsidRPr="00C117EC"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ru-RU"/>
        </w:rPr>
        <w:t xml:space="preserve"> </w:t>
      </w:r>
      <w:r w:rsidRPr="00EA5D95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финансовых</w:t>
      </w:r>
      <w:r w:rsidRPr="00C117EC"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ru-RU"/>
        </w:rPr>
        <w:t xml:space="preserve"> </w:t>
      </w:r>
      <w:r w:rsidRPr="00EA5D95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услуг</w:t>
      </w:r>
      <w:r w:rsidR="00EA5D95" w:rsidRPr="00EA5D95">
        <w:rPr>
          <w:rStyle w:val="ab"/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footnoteReference w:id="2"/>
      </w:r>
      <w:r w:rsidRPr="00C117EC">
        <w:rPr>
          <w:rFonts w:ascii="Arial" w:eastAsia="Times New Roman" w:hAnsi="Arial" w:cs="Arial"/>
          <w:b/>
          <w:bCs/>
          <w:kern w:val="36"/>
          <w:sz w:val="28"/>
          <w:szCs w:val="28"/>
          <w:lang w:val="en-US" w:eastAsia="ru-RU"/>
        </w:rPr>
        <w:t xml:space="preserve"> </w:t>
      </w:r>
    </w:p>
    <w:p w:rsidR="00EA5D95" w:rsidRPr="00C117EC" w:rsidRDefault="00EA5D95" w:rsidP="0047435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1"/>
          <w:szCs w:val="41"/>
          <w:lang w:val="en-US" w:eastAsia="ru-RU"/>
        </w:rPr>
      </w:pPr>
    </w:p>
    <w:p w:rsidR="00474355" w:rsidRPr="00C117EC" w:rsidRDefault="00474355" w:rsidP="00474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4355" w:rsidRPr="00C117EC" w:rsidRDefault="00474355" w:rsidP="00474355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117E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27</w:t>
      </w:r>
      <w:r w:rsidRPr="00C117E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/>
      </w:r>
      <w:r w:rsidRPr="00EA5D95">
        <w:rPr>
          <w:rFonts w:ascii="Times New Roman" w:eastAsia="Times New Roman" w:hAnsi="Times New Roman" w:cs="Times New Roman"/>
          <w:b/>
          <w:bCs/>
          <w:sz w:val="19"/>
          <w:lang w:eastAsia="ru-RU"/>
        </w:rPr>
        <w:t>Янв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>1. Salesforce Financial Services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Возможности</w:t>
      </w:r>
      <w:r w:rsidRPr="00EA5D9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</w:t>
      </w: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Pr="00EA5D9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</w:t>
      </w: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преимущества</w:t>
      </w:r>
      <w:r w:rsidRPr="00EA5D9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:</w:t>
      </w:r>
    </w:p>
    <w:p w:rsidR="00474355" w:rsidRPr="00EA5D95" w:rsidRDefault="00474355" w:rsidP="004743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474355" w:rsidRPr="00EA5D95" w:rsidRDefault="00474355" w:rsidP="00474355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Наиболее существенное преимущество заключается в том, что </w:t>
      </w:r>
      <w:r w:rsidRPr="00EA5D95">
        <w:rPr>
          <w:rFonts w:ascii="Arial" w:eastAsia="Times New Roman" w:hAnsi="Arial" w:cs="Arial"/>
          <w:sz w:val="19"/>
          <w:lang w:eastAsia="ru-RU"/>
        </w:rPr>
        <w:t>Salesforce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— одно из лидирующих CRM-решений, и их команда разработчиков с уверенностью привносит свои знания и </w:t>
      </w:r>
      <w:r w:rsidRPr="00EA5D95">
        <w:rPr>
          <w:rFonts w:ascii="Arial" w:eastAsia="Times New Roman" w:hAnsi="Arial" w:cs="Arial"/>
          <w:sz w:val="19"/>
          <w:lang w:eastAsia="ru-RU"/>
        </w:rPr>
        <w:t>опыт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в отрасль финансовых услуг.</w:t>
      </w:r>
    </w:p>
    <w:p w:rsidR="00474355" w:rsidRPr="00EA5D95" w:rsidRDefault="00474355" w:rsidP="00474355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Включает </w:t>
      </w:r>
      <w:r w:rsidRPr="00EA5D95">
        <w:rPr>
          <w:rFonts w:ascii="Arial" w:eastAsia="Times New Roman" w:hAnsi="Arial" w:cs="Arial"/>
          <w:sz w:val="19"/>
          <w:lang w:eastAsia="ru-RU"/>
        </w:rPr>
        <w:t>инструменты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, разработанные с учетом потребностей множества фирм по управлению частным капиталом, а также потребностей компаний, работающих в смежных сферах, таких как банковское дело, страхование и ипотечное кредитование.</w:t>
      </w:r>
    </w:p>
    <w:p w:rsidR="00474355" w:rsidRPr="00EA5D95" w:rsidRDefault="00474355" w:rsidP="00474355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Использует огромный банк данных Salesforce для более глубокого понимания потребностей, привычек и торговых моделей инвесторов.</w:t>
      </w:r>
    </w:p>
    <w:p w:rsidR="00474355" w:rsidRPr="00EA5D95" w:rsidRDefault="00474355" w:rsidP="00474355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Включает в себя аналитику на базе искусственного интеллекта, позволяющую консультантам предлагать планы действий своим клиентам, а также использовать эти планы для привлечения новых клиентов.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Недостатки:</w:t>
      </w:r>
    </w:p>
    <w:p w:rsidR="00474355" w:rsidRPr="00EA5D95" w:rsidRDefault="00474355" w:rsidP="00474355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Есть мнение, что пользователю необходимо ввести много данных вручную, прежде чем полноценно пользоваться всеми преимуществами облачных сервисов Salesforce.</w:t>
      </w:r>
    </w:p>
    <w:p w:rsidR="00474355" w:rsidRPr="00EA5D95" w:rsidRDefault="00474355" w:rsidP="00474355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Может показаться, что служба поддержки не слишком оперативно реагирует на обращения.</w:t>
      </w:r>
    </w:p>
    <w:p w:rsidR="00474355" w:rsidRPr="00EA5D95" w:rsidRDefault="00474355" w:rsidP="00474355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Из-за настолько большого количества инструментов и </w:t>
      </w:r>
      <w:r w:rsidRPr="00EA5D95">
        <w:rPr>
          <w:rFonts w:ascii="Arial" w:eastAsia="Times New Roman" w:hAnsi="Arial" w:cs="Arial"/>
          <w:sz w:val="19"/>
          <w:lang w:eastAsia="ru-RU"/>
        </w:rPr>
        <w:t>функций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полное понимание всех возможностей платформы займет некоторое время.</w:t>
      </w:r>
    </w:p>
    <w:p w:rsidR="00474355" w:rsidRPr="00EA5D95" w:rsidRDefault="00474355" w:rsidP="00474355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Это CRM-решение может показаться слишком дорогим, но можно сказать, что это же Salesforce — за свои деньги вы получаете соответствующий функционал.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Стоимость:</w:t>
      </w:r>
    </w:p>
    <w:p w:rsidR="00474355" w:rsidRPr="00EA5D95" w:rsidRDefault="00474355" w:rsidP="00474355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Профессиональный (Professional) план стоит $150 за одного пользователя в месяц с ежегодным выставлением счета.</w:t>
      </w:r>
    </w:p>
    <w:p w:rsidR="00474355" w:rsidRPr="00EA5D95" w:rsidRDefault="00474355" w:rsidP="00474355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Корпоративный (Enterprise) план стоит $300 за одного пользователя в месяц с ежегодным выставлением счета.</w:t>
      </w:r>
    </w:p>
    <w:p w:rsidR="00474355" w:rsidRPr="00EA5D95" w:rsidRDefault="00474355" w:rsidP="00474355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Безлимитный (Unlimited) план стоит $450 за одного пользователя в месяц с ежегодным выставлением счета.</w:t>
      </w:r>
    </w:p>
    <w:p w:rsidR="00474355" w:rsidRPr="00EA5D95" w:rsidRDefault="00474355" w:rsidP="00474355">
      <w:pPr>
        <w:numPr>
          <w:ilvl w:val="0"/>
          <w:numId w:val="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Более крупным организациям и банкам следует связаться с разработчиками для получения специальных тарифов.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Salesforce Financial Services Cloud предлагает 30-дневный период бесплатного пробного использования.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Веб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-</w:t>
      </w: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сайт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: </w:t>
      </w:r>
      <w:r w:rsidRPr="00EA5D95">
        <w:rPr>
          <w:rFonts w:ascii="Arial" w:eastAsia="Times New Roman" w:hAnsi="Arial" w:cs="Arial"/>
          <w:sz w:val="19"/>
          <w:lang w:val="en-US" w:eastAsia="ru-RU"/>
        </w:rPr>
        <w:t>salesforce.com/products/financial-services-cloud/overview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A5D95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2. DebtPayPro</w:t>
      </w:r>
    </w:p>
    <w:p w:rsidR="00474355" w:rsidRPr="00EA5D95" w:rsidRDefault="00474355" w:rsidP="004743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Возможности и преимущества:</w:t>
      </w:r>
    </w:p>
    <w:p w:rsidR="00474355" w:rsidRPr="00EA5D95" w:rsidRDefault="00474355" w:rsidP="00474355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lastRenderedPageBreak/>
        <w:t>Система </w:t>
      </w:r>
      <w:r w:rsidRPr="00EA5D95">
        <w:rPr>
          <w:rFonts w:ascii="Arial" w:eastAsia="Times New Roman" w:hAnsi="Arial" w:cs="Arial"/>
          <w:sz w:val="19"/>
          <w:lang w:eastAsia="ru-RU"/>
        </w:rPr>
        <w:t>управления взаимоотношениями с клиентами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в сфере нишевых финансовых услуг, предназначенная для урегулирования задолженности, включая консолидацию студенческих займов и реструктуризацию кредитов.</w:t>
      </w:r>
    </w:p>
    <w:p w:rsidR="00474355" w:rsidRPr="00EA5D95" w:rsidRDefault="00474355" w:rsidP="00474355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Предлагаются индивидуальные программы платежей для взыскания задолженности, разделения и распределения потоков платежей, а также для планирования погашения задолженности.</w:t>
      </w:r>
    </w:p>
    <w:p w:rsidR="00474355" w:rsidRPr="00EA5D95" w:rsidRDefault="00474355" w:rsidP="00474355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Работающие без перебоев </w:t>
      </w:r>
      <w:r w:rsidRPr="00EA5D95">
        <w:rPr>
          <w:rFonts w:ascii="Arial" w:eastAsia="Times New Roman" w:hAnsi="Arial" w:cs="Arial"/>
          <w:sz w:val="19"/>
          <w:lang w:eastAsia="ru-RU"/>
        </w:rPr>
        <w:t>функции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для совместной работы с возможностью разделения по отделу, специализации или региону.</w:t>
      </w:r>
    </w:p>
    <w:p w:rsidR="00474355" w:rsidRPr="00EA5D95" w:rsidRDefault="00474355" w:rsidP="00474355">
      <w:pPr>
        <w:numPr>
          <w:ilvl w:val="0"/>
          <w:numId w:val="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Есть </w:t>
      </w:r>
      <w:r w:rsidRPr="00EA5D95">
        <w:rPr>
          <w:rFonts w:ascii="Arial" w:eastAsia="Times New Roman" w:hAnsi="Arial" w:cs="Arial"/>
          <w:sz w:val="19"/>
          <w:lang w:eastAsia="ru-RU"/>
        </w:rPr>
        <w:t>интеграция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с организациями для оценки кредитоспособности заемщиков, андеррайтерами и системами проверки банковских счетов.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Недостатки:</w:t>
      </w:r>
    </w:p>
    <w:p w:rsidR="00474355" w:rsidRPr="00EA5D95" w:rsidRDefault="00474355" w:rsidP="00474355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Компоновка пользовательского интерфейса может показаться немного усложненной и перегруженной. При этом нет отдельных дашбордов для администраторов.</w:t>
      </w:r>
    </w:p>
    <w:p w:rsidR="00474355" w:rsidRPr="00EA5D95" w:rsidRDefault="00474355" w:rsidP="00474355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Сообщалось об отсутствии возможности обнаружения повторяющихся данных в контактах из-за чего для одного контакта может создаваться несколько профилей.</w:t>
      </w:r>
    </w:p>
    <w:p w:rsidR="00474355" w:rsidRPr="00EA5D95" w:rsidRDefault="00474355" w:rsidP="00474355">
      <w:pPr>
        <w:numPr>
          <w:ilvl w:val="0"/>
          <w:numId w:val="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Хотя эта система прекрасно подходит для нишевого рынка, ее набор возможностей ограничен и в него не входят более широкие возможности по управлению взаимоотношениями с клиентами.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Стоимость:</w:t>
      </w:r>
    </w:p>
    <w:p w:rsidR="00474355" w:rsidRPr="00EA5D95" w:rsidRDefault="00474355" w:rsidP="00474355">
      <w:pPr>
        <w:numPr>
          <w:ilvl w:val="0"/>
          <w:numId w:val="6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Свяжитесь с DebtPayPro для получения сведений о ценах.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Веб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-</w:t>
      </w: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сайт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: </w:t>
      </w:r>
      <w:r w:rsidRPr="00EA5D95">
        <w:rPr>
          <w:rFonts w:ascii="Arial" w:eastAsia="Times New Roman" w:hAnsi="Arial" w:cs="Arial"/>
          <w:sz w:val="19"/>
          <w:lang w:val="en-US" w:eastAsia="ru-RU"/>
        </w:rPr>
        <w:t>debtpaypro.com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>3. Zoho Finance CRM</w:t>
      </w:r>
    </w:p>
    <w:p w:rsidR="00474355" w:rsidRPr="00C117EC" w:rsidRDefault="00474355" w:rsidP="004743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ru-RU"/>
        </w:rPr>
      </w:pP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Возможности и преимущества:</w:t>
      </w:r>
    </w:p>
    <w:p w:rsidR="00474355" w:rsidRPr="00EA5D95" w:rsidRDefault="00474355" w:rsidP="00474355">
      <w:pPr>
        <w:numPr>
          <w:ilvl w:val="0"/>
          <w:numId w:val="7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Помогает собирать и организовывать все </w:t>
      </w:r>
      <w:r w:rsidRPr="00EA5D95">
        <w:rPr>
          <w:rFonts w:ascii="Arial" w:eastAsia="Times New Roman" w:hAnsi="Arial" w:cs="Arial"/>
          <w:sz w:val="19"/>
          <w:lang w:eastAsia="ru-RU"/>
        </w:rPr>
        <w:t>данные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о клиентах, включая базовую информацию, связанную с CRM, а также финансовые </w:t>
      </w:r>
      <w:r w:rsidRPr="00EA5D95">
        <w:rPr>
          <w:rFonts w:ascii="Arial" w:eastAsia="Times New Roman" w:hAnsi="Arial" w:cs="Arial"/>
          <w:sz w:val="19"/>
          <w:lang w:eastAsia="ru-RU"/>
        </w:rPr>
        <w:t>документы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, информацию о финансовой политике и страховые записи.</w:t>
      </w:r>
    </w:p>
    <w:p w:rsidR="00474355" w:rsidRPr="00EA5D95" w:rsidRDefault="00474355" w:rsidP="00474355">
      <w:pPr>
        <w:numPr>
          <w:ilvl w:val="0"/>
          <w:numId w:val="7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Предлагает инструменты для работы с так называемыми «активами под управлением» для отслеживания всех ваших транзакций с финансовыми учреждениями и другими компаниями (AUM-инструменты, где AUM — Assets Under Management).</w:t>
      </w:r>
    </w:p>
    <w:p w:rsidR="00474355" w:rsidRPr="00EA5D95" w:rsidRDefault="00474355" w:rsidP="00474355">
      <w:pPr>
        <w:numPr>
          <w:ilvl w:val="0"/>
          <w:numId w:val="7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Встроенные модули для работы с обращениями в вашу службу поддержки (case modules) позволяют вам сопоставлять потребности ваших клиентов с более объемными финансовыми данными для оказания клиентам эффективной поддержки.</w:t>
      </w:r>
    </w:p>
    <w:p w:rsidR="00474355" w:rsidRPr="00EA5D95" w:rsidRDefault="00474355" w:rsidP="00474355">
      <w:pPr>
        <w:numPr>
          <w:ilvl w:val="0"/>
          <w:numId w:val="7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«Zia», помощник </w:t>
      </w:r>
      <w:r w:rsidRPr="00EA5D95">
        <w:rPr>
          <w:rFonts w:ascii="Arial" w:eastAsia="Times New Roman" w:hAnsi="Arial" w:cs="Arial"/>
          <w:sz w:val="19"/>
          <w:lang w:eastAsia="ru-RU"/>
        </w:rPr>
        <w:t>Zoho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на основе искусственного интеллекта, добавляет продуманный слой прогнозов и предложений для клиентов, а также помогает вам узнавать, в какое время и каким образом лучше всего связываться с клиентами.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Недостатки:</w:t>
      </w:r>
    </w:p>
    <w:p w:rsidR="00474355" w:rsidRPr="00EA5D95" w:rsidRDefault="00474355" w:rsidP="00474355">
      <w:pPr>
        <w:numPr>
          <w:ilvl w:val="0"/>
          <w:numId w:val="8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Требует сначала вручную ввести довольно большой объем данных, чтобы полноценно использовать функции продвинутого поиска и фильтрации.</w:t>
      </w:r>
    </w:p>
    <w:p w:rsidR="00474355" w:rsidRPr="00EA5D95" w:rsidRDefault="00474355" w:rsidP="00474355">
      <w:pPr>
        <w:numPr>
          <w:ilvl w:val="0"/>
          <w:numId w:val="8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Zoho хорошо известна во многих сферах деятельности среди CRM-систем и других бизнес-инструментов, но пока Financial Services не стал одним из их наиболее популярных решений.</w:t>
      </w:r>
    </w:p>
    <w:p w:rsidR="00474355" w:rsidRPr="00EA5D95" w:rsidRDefault="00474355" w:rsidP="00474355">
      <w:pPr>
        <w:numPr>
          <w:ilvl w:val="0"/>
          <w:numId w:val="8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Financial Services нельзя приобрести отдельно, а только в качестве </w:t>
      </w:r>
      <w:r w:rsidRPr="00EA5D95">
        <w:rPr>
          <w:rFonts w:ascii="Arial" w:eastAsia="Times New Roman" w:hAnsi="Arial" w:cs="Arial"/>
          <w:sz w:val="19"/>
          <w:lang w:eastAsia="ru-RU"/>
        </w:rPr>
        <w:t>решения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в составе более крупной платформы, </w:t>
      </w:r>
      <w:r w:rsidRPr="00EA5D95">
        <w:rPr>
          <w:rFonts w:ascii="Arial" w:eastAsia="Times New Roman" w:hAnsi="Arial" w:cs="Arial"/>
          <w:sz w:val="19"/>
          <w:lang w:eastAsia="ru-RU"/>
        </w:rPr>
        <w:t>Zoho CRM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474355" w:rsidRPr="00EA5D95" w:rsidRDefault="00474355" w:rsidP="00474355">
      <w:pPr>
        <w:numPr>
          <w:ilvl w:val="0"/>
          <w:numId w:val="8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Zia доступен только на корпоративном тарифном плане (Enterprise).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Стоимость:</w:t>
      </w:r>
    </w:p>
    <w:p w:rsidR="00474355" w:rsidRPr="00EA5D95" w:rsidRDefault="00474355" w:rsidP="00474355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lang w:eastAsia="ru-RU"/>
        </w:rPr>
        <w:t>Бесплатный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тарифный план хорошо подходит для трех пользователей.</w:t>
      </w:r>
    </w:p>
    <w:p w:rsidR="00474355" w:rsidRPr="00EA5D95" w:rsidRDefault="00474355" w:rsidP="00474355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Стандартный план (Standard) стоит $12 за одного пользователя в месяц в случае ежегодного выставления счета и $18 в случае ежемесячного.</w:t>
      </w:r>
    </w:p>
    <w:p w:rsidR="00474355" w:rsidRPr="00EA5D95" w:rsidRDefault="00474355" w:rsidP="00474355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Профессиональный план (Professional) стоит $20 за одного пользователя в месяц в случае ежегодного выставления счета и $30 в случае ежемесячного.</w:t>
      </w:r>
    </w:p>
    <w:p w:rsidR="00474355" w:rsidRPr="00EA5D95" w:rsidRDefault="00474355" w:rsidP="00474355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Корпоративный план (Enterprise) стоит $35 за одного пользователя в месяц в случае ежегодного выставления счета и $45 в случае ежемесячного.</w:t>
      </w:r>
    </w:p>
    <w:p w:rsidR="00474355" w:rsidRPr="00EA5D95" w:rsidRDefault="00474355" w:rsidP="00474355">
      <w:pPr>
        <w:numPr>
          <w:ilvl w:val="0"/>
          <w:numId w:val="9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«Максимальный» план (Ultimate) стоит $45 за одного пользователя в месяц в случае ежегодного выставления счета и $55 в случае ежемесячного.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Zoho предлагает 15-дневный бесплатный пробный период.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Веб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-</w:t>
      </w: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сайт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: </w:t>
      </w:r>
      <w:r w:rsidRPr="00EA5D95">
        <w:rPr>
          <w:rFonts w:ascii="Arial" w:eastAsia="Times New Roman" w:hAnsi="Arial" w:cs="Arial"/>
          <w:sz w:val="19"/>
          <w:lang w:val="en-US" w:eastAsia="ru-RU"/>
        </w:rPr>
        <w:t>zoho.com/crm/financial-service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A5D95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4. Grendel CRM (компания-разработчик — Equisoft)</w:t>
      </w:r>
    </w:p>
    <w:p w:rsidR="00474355" w:rsidRPr="00EA5D95" w:rsidRDefault="00474355" w:rsidP="004743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Возможности и преимущества:</w:t>
      </w:r>
    </w:p>
    <w:p w:rsidR="00474355" w:rsidRPr="00EA5D95" w:rsidRDefault="00474355" w:rsidP="00474355">
      <w:pPr>
        <w:numPr>
          <w:ilvl w:val="0"/>
          <w:numId w:val="10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Является частью более крупного программного пакета от компании Equisoft, обладающей более чем 25-летним опытом разработки финансовых продуктов и продуктов для управления частным капиталом.</w:t>
      </w:r>
    </w:p>
    <w:p w:rsidR="00474355" w:rsidRPr="00EA5D95" w:rsidRDefault="00474355" w:rsidP="00474355">
      <w:pPr>
        <w:numPr>
          <w:ilvl w:val="0"/>
          <w:numId w:val="10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Сильный акцент на соблюдении требований финансового законодательства, чтобы гарантировать, что потребности каждого клиента были рассчитаны с учетом комплексной финансово-юридической экспертизы в соответствии с регионом клиента.</w:t>
      </w:r>
    </w:p>
    <w:p w:rsidR="00474355" w:rsidRPr="00EA5D95" w:rsidRDefault="00474355" w:rsidP="00474355">
      <w:pPr>
        <w:numPr>
          <w:ilvl w:val="0"/>
          <w:numId w:val="10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Включает в себя дополнительные модули, такие как инструменты профессиональных предложений, модули размещения активов, финансовое планирование, целевые планы и портал для клиентов.</w:t>
      </w:r>
    </w:p>
    <w:p w:rsidR="00474355" w:rsidRPr="00EA5D95" w:rsidRDefault="00474355" w:rsidP="00474355">
      <w:pPr>
        <w:numPr>
          <w:ilvl w:val="0"/>
          <w:numId w:val="10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Передовое шифрование всех данных CRM-системы и регулярные сторонние аудиторские проверки.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Недостатки:</w:t>
      </w:r>
    </w:p>
    <w:p w:rsidR="00474355" w:rsidRPr="00EA5D95" w:rsidRDefault="00474355" w:rsidP="00474355">
      <w:pPr>
        <w:numPr>
          <w:ilvl w:val="0"/>
          <w:numId w:val="1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Без дополнительных модулей или при приобретении Grendel CRM без более крупных пакетов программ, готовых к использованию без дополнительной настройки, базовый функционал может показаться ограниченным.</w:t>
      </w:r>
    </w:p>
    <w:p w:rsidR="00474355" w:rsidRPr="00EA5D95" w:rsidRDefault="00474355" w:rsidP="00474355">
      <w:pPr>
        <w:numPr>
          <w:ilvl w:val="0"/>
          <w:numId w:val="1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Дизайн дашборда довольно старомоден.</w:t>
      </w:r>
    </w:p>
    <w:p w:rsidR="00474355" w:rsidRPr="00EA5D95" w:rsidRDefault="00474355" w:rsidP="00474355">
      <w:pPr>
        <w:numPr>
          <w:ilvl w:val="0"/>
          <w:numId w:val="1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Скорее всего, эта CRM лучше всего подойдет крупным организациям, в распоряжении которых много ресурсов, и будет не такой полезной для небольших фирм.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Стоимость:</w:t>
      </w:r>
    </w:p>
    <w:p w:rsidR="00474355" w:rsidRPr="00EA5D95" w:rsidRDefault="00474355" w:rsidP="00474355">
      <w:pPr>
        <w:numPr>
          <w:ilvl w:val="0"/>
          <w:numId w:val="1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Масштабная </w:t>
      </w:r>
      <w:r w:rsidRPr="00EA5D95">
        <w:rPr>
          <w:rFonts w:ascii="Arial" w:eastAsia="Times New Roman" w:hAnsi="Arial" w:cs="Arial"/>
          <w:sz w:val="19"/>
          <w:lang w:eastAsia="ru-RU"/>
        </w:rPr>
        <w:t>платформа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для управления частным капиталом от Equisoft стоит $85 за одного пользователя в месяц.</w:t>
      </w:r>
    </w:p>
    <w:p w:rsidR="00474355" w:rsidRPr="00EA5D95" w:rsidRDefault="00474355" w:rsidP="00474355">
      <w:pPr>
        <w:numPr>
          <w:ilvl w:val="0"/>
          <w:numId w:val="1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Лучше связаться с Grendel, чтобы получить сведения о ценах на их CRM-систему.</w:t>
      </w:r>
    </w:p>
    <w:p w:rsidR="00474355" w:rsidRPr="00EA5D95" w:rsidRDefault="00474355" w:rsidP="00474355">
      <w:pPr>
        <w:numPr>
          <w:ilvl w:val="0"/>
          <w:numId w:val="1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Также вы можете запросить бесплатную пробную версию.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Веб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-</w:t>
      </w: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сайт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: </w:t>
      </w:r>
      <w:r w:rsidRPr="00EA5D95">
        <w:rPr>
          <w:rFonts w:ascii="Arial" w:eastAsia="Times New Roman" w:hAnsi="Arial" w:cs="Arial"/>
          <w:sz w:val="19"/>
          <w:lang w:val="en-US" w:eastAsia="ru-RU"/>
        </w:rPr>
        <w:t>grendel.com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>5. Redtail Technology CRM</w:t>
      </w:r>
    </w:p>
    <w:p w:rsidR="00474355" w:rsidRPr="00C117EC" w:rsidRDefault="00474355" w:rsidP="004743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ru-RU"/>
        </w:rPr>
      </w:pP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Возможности и преимущества:</w:t>
      </w:r>
    </w:p>
    <w:p w:rsidR="00474355" w:rsidRPr="00EA5D95" w:rsidRDefault="00474355" w:rsidP="00474355">
      <w:pPr>
        <w:numPr>
          <w:ilvl w:val="0"/>
          <w:numId w:val="1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Надежная CRM-платформа, тесно связанная с отраслью финансовых услуг и включающая интеграцию с финансовым планированием, управлением портфелем активов и инструментами для оценки рисков.</w:t>
      </w:r>
    </w:p>
    <w:p w:rsidR="00474355" w:rsidRPr="00EA5D95" w:rsidRDefault="00474355" w:rsidP="00474355">
      <w:pPr>
        <w:numPr>
          <w:ilvl w:val="0"/>
          <w:numId w:val="1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Присутствует возможность создания конференций для повышения качества </w:t>
      </w:r>
      <w:r w:rsidRPr="00EA5D95">
        <w:rPr>
          <w:rFonts w:ascii="Arial" w:eastAsia="Times New Roman" w:hAnsi="Arial" w:cs="Arial"/>
          <w:sz w:val="19"/>
          <w:lang w:eastAsia="ru-RU"/>
        </w:rPr>
        <w:t>обслуживания клиентов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и поиска новых клиентов.</w:t>
      </w:r>
    </w:p>
    <w:p w:rsidR="00474355" w:rsidRPr="00EA5D95" w:rsidRDefault="00474355" w:rsidP="00474355">
      <w:pPr>
        <w:numPr>
          <w:ilvl w:val="0"/>
          <w:numId w:val="1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Широкие возможности по созданию категорий, использование тегов и заметок для записей о клиентах, которые формируют подробную историю </w:t>
      </w:r>
      <w:r w:rsidRPr="00EA5D95">
        <w:rPr>
          <w:rFonts w:ascii="Arial" w:eastAsia="Times New Roman" w:hAnsi="Arial" w:cs="Arial"/>
          <w:sz w:val="19"/>
          <w:lang w:eastAsia="ru-RU"/>
        </w:rPr>
        <w:t>взаимодействия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с ними и историю перемещения денежных средств.</w:t>
      </w:r>
    </w:p>
    <w:p w:rsidR="00474355" w:rsidRPr="00EA5D95" w:rsidRDefault="00474355" w:rsidP="00474355">
      <w:pPr>
        <w:numPr>
          <w:ilvl w:val="0"/>
          <w:numId w:val="1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Работает вне дома или офиса благодаря мобильным версиям, доступным как для iOS, так и для </w:t>
      </w:r>
      <w:r w:rsidRPr="00EA5D95">
        <w:rPr>
          <w:rFonts w:ascii="Arial" w:eastAsia="Times New Roman" w:hAnsi="Arial" w:cs="Arial"/>
          <w:sz w:val="19"/>
          <w:lang w:eastAsia="ru-RU"/>
        </w:rPr>
        <w:t>Android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474355" w:rsidRPr="00EA5D95" w:rsidRDefault="00474355" w:rsidP="00474355">
      <w:pPr>
        <w:numPr>
          <w:ilvl w:val="0"/>
          <w:numId w:val="1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Стоимость, которая подсчитывается по количеству баз данных, может быть очень выгодной по сравнению со стоимостью в стандартной системе цен по количеству пользователей, особенно в случае команд с большим количеством сотрудников.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Недостатки:</w:t>
      </w:r>
    </w:p>
    <w:p w:rsidR="00474355" w:rsidRPr="00EA5D95" w:rsidRDefault="00474355" w:rsidP="00474355">
      <w:pPr>
        <w:numPr>
          <w:ilvl w:val="0"/>
          <w:numId w:val="1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Иногда при выполнении массовой синхронизации данных из другой платформы они могут потеряться или появиться не там, где должны.</w:t>
      </w:r>
    </w:p>
    <w:p w:rsidR="00474355" w:rsidRPr="00EA5D95" w:rsidRDefault="00474355" w:rsidP="00474355">
      <w:pPr>
        <w:numPr>
          <w:ilvl w:val="0"/>
          <w:numId w:val="1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Хотя базовая конфигурация дашборда для большинства пользователей будет удобной и простой, некоторые возможности настройки «под себя» отсутствуют.</w:t>
      </w:r>
    </w:p>
    <w:p w:rsidR="00474355" w:rsidRPr="00EA5D95" w:rsidRDefault="00474355" w:rsidP="00474355">
      <w:pPr>
        <w:numPr>
          <w:ilvl w:val="0"/>
          <w:numId w:val="1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Могут возникать трудности при редактировании созданных заметок, что делает </w:t>
      </w:r>
      <w:r w:rsidRPr="00EA5D95">
        <w:rPr>
          <w:rFonts w:ascii="Arial" w:eastAsia="Times New Roman" w:hAnsi="Arial" w:cs="Arial"/>
          <w:sz w:val="19"/>
          <w:lang w:eastAsia="ru-RU"/>
        </w:rPr>
        <w:t>управление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учетными записями не слишком приятным занятием.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Стоимость:</w:t>
      </w:r>
    </w:p>
    <w:p w:rsidR="00474355" w:rsidRPr="00EA5D95" w:rsidRDefault="00474355" w:rsidP="00474355">
      <w:pPr>
        <w:numPr>
          <w:ilvl w:val="0"/>
          <w:numId w:val="1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Redtail стоит $99 за одну базу данных либо за 15 пользователей в месяц.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Веб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-</w:t>
      </w: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сайт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: </w:t>
      </w:r>
      <w:r w:rsidRPr="00EA5D95">
        <w:rPr>
          <w:rFonts w:ascii="Arial" w:eastAsia="Times New Roman" w:hAnsi="Arial" w:cs="Arial"/>
          <w:sz w:val="19"/>
          <w:lang w:val="en-US" w:eastAsia="ru-RU"/>
        </w:rPr>
        <w:t>corporate.redtailtechnology.com/crm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A5D95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6. AdvisorEngine</w:t>
      </w:r>
    </w:p>
    <w:p w:rsidR="00474355" w:rsidRPr="00EA5D95" w:rsidRDefault="00474355" w:rsidP="004743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Возможности и преимущества:</w:t>
      </w:r>
    </w:p>
    <w:p w:rsidR="00474355" w:rsidRPr="00EA5D95" w:rsidRDefault="00474355" w:rsidP="00474355">
      <w:pPr>
        <w:numPr>
          <w:ilvl w:val="0"/>
          <w:numId w:val="16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Это ПО для управления частным капиталом, объединенное в январе 2018 года с Junxure CRM, системой для работы с финансовыми услугами. Обе системы разделяют основной функционал по управлению взаимоотношениями с клиентами.</w:t>
      </w:r>
    </w:p>
    <w:p w:rsidR="00474355" w:rsidRPr="00EA5D95" w:rsidRDefault="00474355" w:rsidP="00474355">
      <w:pPr>
        <w:numPr>
          <w:ilvl w:val="0"/>
          <w:numId w:val="16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Оптимизирует сопровождение новых клиентов путем сбора всех данных, информации и истории без необходимости использования каких-либо бумажных документов.</w:t>
      </w:r>
    </w:p>
    <w:p w:rsidR="00474355" w:rsidRPr="00EA5D95" w:rsidRDefault="00474355" w:rsidP="00474355">
      <w:pPr>
        <w:numPr>
          <w:ilvl w:val="0"/>
          <w:numId w:val="16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Хорошо подходит для оказания помощи каждому отдельному клиенту, а также для физических лиц и руководителей крупных компаний.</w:t>
      </w:r>
    </w:p>
    <w:p w:rsidR="00474355" w:rsidRPr="00EA5D95" w:rsidRDefault="00474355" w:rsidP="00474355">
      <w:pPr>
        <w:numPr>
          <w:ilvl w:val="0"/>
          <w:numId w:val="16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Использует инсайты аналитиков-исследователей для получения более высоких результатов инвестирования.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Недостатки:</w:t>
      </w:r>
    </w:p>
    <w:p w:rsidR="00474355" w:rsidRPr="00EA5D95" w:rsidRDefault="00474355" w:rsidP="00474355">
      <w:pPr>
        <w:numPr>
          <w:ilvl w:val="0"/>
          <w:numId w:val="17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Дашборд может показаться немного перегруженным, особенно для начинающих пользователей CRM-систем.</w:t>
      </w:r>
    </w:p>
    <w:p w:rsidR="00474355" w:rsidRPr="00EA5D95" w:rsidRDefault="00474355" w:rsidP="00474355">
      <w:pPr>
        <w:numPr>
          <w:ilvl w:val="0"/>
          <w:numId w:val="17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Веб-сайт «прославился» тем, что время от времени работает с задержками или зависает особенно при авторизации.</w:t>
      </w:r>
    </w:p>
    <w:p w:rsidR="00474355" w:rsidRPr="00EA5D95" w:rsidRDefault="00474355" w:rsidP="00474355">
      <w:pPr>
        <w:numPr>
          <w:ilvl w:val="0"/>
          <w:numId w:val="17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Пока что мобильная версия отсутствует, и доступен только облачный вариант системы.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Стоимость:</w:t>
      </w:r>
    </w:p>
    <w:p w:rsidR="00474355" w:rsidRPr="00EA5D95" w:rsidRDefault="00474355" w:rsidP="00474355">
      <w:pPr>
        <w:numPr>
          <w:ilvl w:val="0"/>
          <w:numId w:val="18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lastRenderedPageBreak/>
        <w:t>Свяжитесь с командой разработчиков, чтобы получить информацию о ценах.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Веб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-</w:t>
      </w: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сайт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: </w:t>
      </w:r>
      <w:r w:rsidRPr="00EA5D95">
        <w:rPr>
          <w:rFonts w:ascii="Arial" w:eastAsia="Times New Roman" w:hAnsi="Arial" w:cs="Arial"/>
          <w:sz w:val="19"/>
          <w:lang w:val="en-US" w:eastAsia="ru-RU"/>
        </w:rPr>
        <w:t>advisorengine.com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>7. Wealthbox CRM</w:t>
      </w:r>
    </w:p>
    <w:p w:rsidR="00474355" w:rsidRPr="00C117EC" w:rsidRDefault="00474355" w:rsidP="004743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ru-RU"/>
        </w:rPr>
      </w:pP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Возможности и преимущества:</w:t>
      </w:r>
    </w:p>
    <w:p w:rsidR="00474355" w:rsidRPr="00EA5D95" w:rsidRDefault="00474355" w:rsidP="00474355">
      <w:pPr>
        <w:numPr>
          <w:ilvl w:val="0"/>
          <w:numId w:val="19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Данная платформа достаточно гибкая, поэтому может подойти широкому кругу пользователей — от финансовых консультантов вплоть до кастодианов и крупных фирм, сочетающих функции брокера и дилера.</w:t>
      </w:r>
    </w:p>
    <w:p w:rsidR="00474355" w:rsidRPr="00EA5D95" w:rsidRDefault="00474355" w:rsidP="00474355">
      <w:pPr>
        <w:numPr>
          <w:ilvl w:val="0"/>
          <w:numId w:val="19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Управление CRM-данными и многоканальная коммуникация с клиентами, включая платформы социальных сетей, например Twitter.</w:t>
      </w:r>
    </w:p>
    <w:p w:rsidR="00474355" w:rsidRPr="00EA5D95" w:rsidRDefault="00474355" w:rsidP="00474355">
      <w:pPr>
        <w:numPr>
          <w:ilvl w:val="0"/>
          <w:numId w:val="19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Настраивайте «под себя» бизнес-процессы или опирайтесь на </w:t>
      </w:r>
      <w:r w:rsidRPr="00EA5D95">
        <w:rPr>
          <w:rFonts w:ascii="Arial" w:eastAsia="Times New Roman" w:hAnsi="Arial" w:cs="Arial"/>
          <w:sz w:val="19"/>
          <w:lang w:eastAsia="ru-RU"/>
        </w:rPr>
        <w:t>шаблоны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бизнес-процессов, использующие условную логику для автоматизации рутинных задач.</w:t>
      </w:r>
    </w:p>
    <w:p w:rsidR="00474355" w:rsidRPr="00EA5D95" w:rsidRDefault="00474355" w:rsidP="00474355">
      <w:pPr>
        <w:numPr>
          <w:ilvl w:val="0"/>
          <w:numId w:val="19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Возможность использования Канбан-дашбордов для отслеживания потенциальных финансовых сделок, чтобы быть в курсе того, как продвигается работа с потенциальными клиентами и как обстоят дела с достижением финансовых целей.</w:t>
      </w:r>
    </w:p>
    <w:p w:rsidR="00474355" w:rsidRPr="00EA5D95" w:rsidRDefault="00474355" w:rsidP="00474355">
      <w:pPr>
        <w:numPr>
          <w:ilvl w:val="0"/>
          <w:numId w:val="19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Система довольно популярна благодаря тому, что научиться пользоваться ей предельно просто.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Недостатки:</w:t>
      </w:r>
    </w:p>
    <w:p w:rsidR="00474355" w:rsidRPr="00EA5D95" w:rsidRDefault="00474355" w:rsidP="00474355">
      <w:pPr>
        <w:numPr>
          <w:ilvl w:val="0"/>
          <w:numId w:val="20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Несмотря на простоту изучения системы, говорят, что служба поддержки работает недостаточно хорошо.</w:t>
      </w:r>
    </w:p>
    <w:p w:rsidR="00474355" w:rsidRPr="00EA5D95" w:rsidRDefault="00474355" w:rsidP="00474355">
      <w:pPr>
        <w:numPr>
          <w:ilvl w:val="0"/>
          <w:numId w:val="20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Обновления и исправления ошибок выходят не так часто, как могли бы.</w:t>
      </w:r>
    </w:p>
    <w:p w:rsidR="00474355" w:rsidRPr="00EA5D95" w:rsidRDefault="00474355" w:rsidP="00474355">
      <w:pPr>
        <w:numPr>
          <w:ilvl w:val="0"/>
          <w:numId w:val="20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Дизайн в целом может не впечатлить.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Стоимость:</w:t>
      </w:r>
    </w:p>
    <w:p w:rsidR="00474355" w:rsidRPr="00EA5D95" w:rsidRDefault="00474355" w:rsidP="00474355">
      <w:pPr>
        <w:numPr>
          <w:ilvl w:val="0"/>
          <w:numId w:val="2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Базовый план (Basic) стоит $35 за одного пользователя в месяц.</w:t>
      </w:r>
    </w:p>
    <w:p w:rsidR="00474355" w:rsidRPr="00EA5D95" w:rsidRDefault="00474355" w:rsidP="00474355">
      <w:pPr>
        <w:numPr>
          <w:ilvl w:val="0"/>
          <w:numId w:val="2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Профессиональный план (Pro) стоит $49 за одного пользователя в месяц.</w:t>
      </w:r>
    </w:p>
    <w:p w:rsidR="00474355" w:rsidRPr="00EA5D95" w:rsidRDefault="00474355" w:rsidP="00474355">
      <w:pPr>
        <w:numPr>
          <w:ilvl w:val="0"/>
          <w:numId w:val="2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Элитный план (Premier) стоит $65 за одного пользователя в месяц.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Wealthbox предлагает 30-дневный бесплатный пробный период с любым из тарифных планов.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Веб-сайт: </w:t>
      </w:r>
      <w:r w:rsidRPr="00EA5D95">
        <w:rPr>
          <w:rFonts w:ascii="Arial" w:eastAsia="Times New Roman" w:hAnsi="Arial" w:cs="Arial"/>
          <w:sz w:val="19"/>
          <w:lang w:eastAsia="ru-RU"/>
        </w:rPr>
        <w:t>wealthbox.com</w:t>
      </w: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A5D95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8. NexJ CRM</w:t>
      </w:r>
    </w:p>
    <w:p w:rsidR="00474355" w:rsidRPr="00EA5D95" w:rsidRDefault="00474355" w:rsidP="004743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Возможности и преимущества:</w:t>
      </w:r>
    </w:p>
    <w:p w:rsidR="00474355" w:rsidRPr="00EA5D95" w:rsidRDefault="00474355" w:rsidP="00474355">
      <w:pPr>
        <w:numPr>
          <w:ilvl w:val="0"/>
          <w:numId w:val="2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Интеллектуальная CRM-платформа с высокоспециализированными модулями для широкого круга финансовых и банковских консультантов, главный из которых — модуль управления частным капиталом. </w:t>
      </w:r>
    </w:p>
    <w:p w:rsidR="00474355" w:rsidRPr="00EA5D95" w:rsidRDefault="00474355" w:rsidP="00474355">
      <w:pPr>
        <w:numPr>
          <w:ilvl w:val="0"/>
          <w:numId w:val="2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Делается акцент на специфике регионального рынка с опытом более чем в 60 странах.</w:t>
      </w:r>
    </w:p>
    <w:p w:rsidR="00474355" w:rsidRPr="00EA5D95" w:rsidRDefault="00474355" w:rsidP="00474355">
      <w:pPr>
        <w:numPr>
          <w:ilvl w:val="0"/>
          <w:numId w:val="2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Активное использование искусственного интеллекта, машинного обучения и аналитики, что позволяет консультантам конкретизировать свои финансовые рекомендации.</w:t>
      </w:r>
    </w:p>
    <w:p w:rsidR="00474355" w:rsidRPr="00EA5D95" w:rsidRDefault="00474355" w:rsidP="00474355">
      <w:pPr>
        <w:numPr>
          <w:ilvl w:val="0"/>
          <w:numId w:val="2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В целом NexJ выглядит и ощущается предельно профессиональной системой.</w:t>
      </w:r>
    </w:p>
    <w:p w:rsidR="00474355" w:rsidRPr="00EA5D95" w:rsidRDefault="00474355" w:rsidP="00474355">
      <w:pPr>
        <w:numPr>
          <w:ilvl w:val="0"/>
          <w:numId w:val="2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Бесплатный пробный период составляет целых 90 дней.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Недостатки:</w:t>
      </w:r>
    </w:p>
    <w:p w:rsidR="00474355" w:rsidRPr="00EA5D95" w:rsidRDefault="00474355" w:rsidP="00474355">
      <w:pPr>
        <w:numPr>
          <w:ilvl w:val="0"/>
          <w:numId w:val="2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lastRenderedPageBreak/>
        <w:t>Некоторые пользователи сообщают о проблемах при объединении индивидуальных учетных записей в учетные записи домохозяйств.</w:t>
      </w:r>
    </w:p>
    <w:p w:rsidR="00474355" w:rsidRPr="00EA5D95" w:rsidRDefault="00474355" w:rsidP="00474355">
      <w:pPr>
        <w:numPr>
          <w:ilvl w:val="0"/>
          <w:numId w:val="2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NexJ CRM включает в себя много возможностей, может быть даже больше, чем нужно обычному пользователю, из-за чего эта платформа может показаться слишком сложной.</w:t>
      </w:r>
    </w:p>
    <w:p w:rsidR="00474355" w:rsidRPr="00EA5D95" w:rsidRDefault="00474355" w:rsidP="00474355">
      <w:pPr>
        <w:numPr>
          <w:ilvl w:val="0"/>
          <w:numId w:val="2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Пока что его эта система используется недостаточно широко, поэтому ей не хватает большого признания и отзывов пользователей.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Стоимость:</w:t>
      </w:r>
    </w:p>
    <w:p w:rsidR="00474355" w:rsidRPr="00EA5D95" w:rsidRDefault="00474355" w:rsidP="00474355">
      <w:pPr>
        <w:numPr>
          <w:ilvl w:val="0"/>
          <w:numId w:val="2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Свяжитесь с NexJ Systems, чтобы получить информацию о ценах.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NexJ CRM предлагает 90-дневный бесплатный пробный период.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Веб-сайт: </w:t>
      </w:r>
      <w:r w:rsidRPr="00EA5D95">
        <w:rPr>
          <w:rFonts w:ascii="Arial" w:eastAsia="Times New Roman" w:hAnsi="Arial" w:cs="Arial"/>
          <w:sz w:val="19"/>
          <w:lang w:eastAsia="ru-RU"/>
        </w:rPr>
        <w:t>nexj.com</w:t>
      </w: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A5D95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9. Junxure</w:t>
      </w:r>
    </w:p>
    <w:p w:rsidR="00474355" w:rsidRPr="00EA5D95" w:rsidRDefault="00474355" w:rsidP="004743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Возможности и преимущества:</w:t>
      </w:r>
    </w:p>
    <w:p w:rsidR="00474355" w:rsidRPr="00EA5D95" w:rsidRDefault="00474355" w:rsidP="00474355">
      <w:pPr>
        <w:numPr>
          <w:ilvl w:val="0"/>
          <w:numId w:val="2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Собирает финансовые данные ваших клиентов, полученные от </w:t>
      </w:r>
      <w:r w:rsidRPr="00EA5D95">
        <w:rPr>
          <w:rFonts w:ascii="Arial" w:eastAsia="Times New Roman" w:hAnsi="Arial" w:cs="Arial"/>
          <w:sz w:val="19"/>
          <w:lang w:eastAsia="ru-RU"/>
        </w:rPr>
        <w:t>интеграции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со многими из основных технологических провайдеров и компаний, занимающихся управлением портфелем активов, таких как TD Ameritrade, SCHWAB OpenView Gateway, и Wealthscape.</w:t>
      </w:r>
    </w:p>
    <w:p w:rsidR="00474355" w:rsidRPr="00EA5D95" w:rsidRDefault="00474355" w:rsidP="00474355">
      <w:pPr>
        <w:numPr>
          <w:ilvl w:val="0"/>
          <w:numId w:val="2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Их специалисты предлагают учебные занятия, помогают с добавлением ваших данных на платформу Junxure, чтобы вы могли начать ей пользоваться, а также предлагают вам качественное </w:t>
      </w:r>
      <w:r w:rsidRPr="00EA5D95">
        <w:rPr>
          <w:rFonts w:ascii="Arial" w:eastAsia="Times New Roman" w:hAnsi="Arial" w:cs="Arial"/>
          <w:sz w:val="19"/>
          <w:lang w:eastAsia="ru-RU"/>
        </w:rPr>
        <w:t>обслуживание клиентов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474355" w:rsidRPr="00EA5D95" w:rsidRDefault="00474355" w:rsidP="00474355">
      <w:pPr>
        <w:numPr>
          <w:ilvl w:val="0"/>
          <w:numId w:val="2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Множество вариантов отчетности: от полезных внутренних отчетов до профессиональных финансовых отчетов, которые могут быть предоставлены клиенту.</w:t>
      </w:r>
    </w:p>
    <w:p w:rsidR="00474355" w:rsidRPr="00EA5D95" w:rsidRDefault="00474355" w:rsidP="00474355">
      <w:pPr>
        <w:numPr>
          <w:ilvl w:val="0"/>
          <w:numId w:val="2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Большой простор для индивидуальной настройки шаблонов электронной почты, бизнес-процессов и продвинутых критериев поиска.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Недостатки:</w:t>
      </w:r>
    </w:p>
    <w:p w:rsidR="00474355" w:rsidRPr="00EA5D95" w:rsidRDefault="00474355" w:rsidP="00474355">
      <w:pPr>
        <w:numPr>
          <w:ilvl w:val="0"/>
          <w:numId w:val="26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Не факт, что Junxure — это самая простая в использовании платформа для тех, кто еще не знаком с CRM-системами или автоматизацией бизнес-процессов.</w:t>
      </w:r>
    </w:p>
    <w:p w:rsidR="00474355" w:rsidRPr="00EA5D95" w:rsidRDefault="00474355" w:rsidP="00474355">
      <w:pPr>
        <w:numPr>
          <w:ilvl w:val="0"/>
          <w:numId w:val="26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lang w:eastAsia="ru-RU"/>
        </w:rPr>
        <w:t>Синхронизация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с другими системами, не входящими в экосистему интеграции, требует больших усилий, чем обычный ручной ввод данных.</w:t>
      </w:r>
    </w:p>
    <w:p w:rsidR="00474355" w:rsidRPr="00EA5D95" w:rsidRDefault="00474355" w:rsidP="00474355">
      <w:pPr>
        <w:numPr>
          <w:ilvl w:val="0"/>
          <w:numId w:val="26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Классификация данных может показаться немного неоднозначной, что может вызывать недоразумения, когда несколько пользователей обновляют данные.</w:t>
      </w:r>
    </w:p>
    <w:p w:rsidR="00474355" w:rsidRPr="00EA5D95" w:rsidRDefault="00474355" w:rsidP="00474355">
      <w:pPr>
        <w:numPr>
          <w:ilvl w:val="0"/>
          <w:numId w:val="26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Junxure доступен только в виде </w:t>
      </w:r>
      <w:r w:rsidRPr="00EA5D95">
        <w:rPr>
          <w:rFonts w:ascii="Arial" w:eastAsia="Times New Roman" w:hAnsi="Arial" w:cs="Arial"/>
          <w:sz w:val="19"/>
          <w:lang w:eastAsia="ru-RU"/>
        </w:rPr>
        <w:t>SaaS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— мобильная версия отсутствует.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Стоимость:</w:t>
      </w:r>
    </w:p>
    <w:p w:rsidR="00474355" w:rsidRPr="00EA5D95" w:rsidRDefault="00474355" w:rsidP="00474355">
      <w:pPr>
        <w:numPr>
          <w:ilvl w:val="0"/>
          <w:numId w:val="27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Junxure стоит $65 за одного пользователя в месяц с ежегодным выставлением счета.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Веб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-</w:t>
      </w: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сайт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: </w:t>
      </w:r>
      <w:r w:rsidRPr="00EA5D95">
        <w:rPr>
          <w:rFonts w:ascii="Arial" w:eastAsia="Times New Roman" w:hAnsi="Arial" w:cs="Arial"/>
          <w:sz w:val="19"/>
          <w:lang w:val="en-US" w:eastAsia="ru-RU"/>
        </w:rPr>
        <w:t>junxure.com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>10. Envestnet Tamarac CRM</w:t>
      </w:r>
    </w:p>
    <w:p w:rsidR="00474355" w:rsidRPr="00C117EC" w:rsidRDefault="00474355" w:rsidP="004743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ru-RU"/>
        </w:rPr>
      </w:pP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Возможности и преимущества:</w:t>
      </w:r>
    </w:p>
    <w:p w:rsidR="00474355" w:rsidRPr="00EA5D95" w:rsidRDefault="00474355" w:rsidP="00474355">
      <w:pPr>
        <w:numPr>
          <w:ilvl w:val="0"/>
          <w:numId w:val="28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В этой CRM особое внимание уделяется тому, чтобы помогать независимым финансовым консультантам предоставлять отдельным клиентам более персонализированную инвестиционную экспертизу независимо от размера или типа компании.</w:t>
      </w:r>
    </w:p>
    <w:p w:rsidR="00474355" w:rsidRPr="00EA5D95" w:rsidRDefault="00474355" w:rsidP="00474355">
      <w:pPr>
        <w:numPr>
          <w:ilvl w:val="0"/>
          <w:numId w:val="28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lastRenderedPageBreak/>
        <w:t>Система предлагает интеллектуальное создание отчетов в режиме реального времени, чтобы помочь </w:t>
      </w:r>
      <w:r w:rsidRPr="00EA5D95">
        <w:rPr>
          <w:rFonts w:ascii="Arial" w:eastAsia="Times New Roman" w:hAnsi="Arial" w:cs="Arial"/>
          <w:sz w:val="19"/>
          <w:lang w:eastAsia="ru-RU"/>
        </w:rPr>
        <w:t>отслеживать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прогресс клиентов в достижении их финансовых целей.</w:t>
      </w:r>
    </w:p>
    <w:p w:rsidR="00474355" w:rsidRPr="00EA5D95" w:rsidRDefault="00474355" w:rsidP="00474355">
      <w:pPr>
        <w:numPr>
          <w:ilvl w:val="0"/>
          <w:numId w:val="28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Включает в себя оптимизированные бизнес-процессы адаптации для новых клиентов, позволяющие быстро и без трудностей создавать новые учетные записи через Salesforce.</w:t>
      </w:r>
    </w:p>
    <w:p w:rsidR="00474355" w:rsidRPr="00EA5D95" w:rsidRDefault="00474355" w:rsidP="00474355">
      <w:pPr>
        <w:numPr>
          <w:ilvl w:val="0"/>
          <w:numId w:val="28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Система построена полностью на платформе </w:t>
      </w:r>
      <w:hyperlink r:id="rId8" w:history="1">
        <w:r w:rsidRPr="00EA5D95">
          <w:rPr>
            <w:rFonts w:ascii="Arial" w:eastAsia="Times New Roman" w:hAnsi="Arial" w:cs="Arial"/>
            <w:sz w:val="19"/>
            <w:lang w:eastAsia="ru-RU"/>
          </w:rPr>
          <w:t>Microsoft Dynamics</w:t>
        </w:r>
      </w:hyperlink>
      <w:r w:rsidRPr="00EA5D95">
        <w:rPr>
          <w:rFonts w:ascii="Arial" w:eastAsia="Times New Roman" w:hAnsi="Arial" w:cs="Arial"/>
          <w:sz w:val="19"/>
          <w:szCs w:val="19"/>
          <w:lang w:eastAsia="ru-RU"/>
        </w:rPr>
        <w:t> со знакомым интерфейсом Microsoft </w:t>
      </w:r>
      <w:hyperlink r:id="rId9" w:history="1">
        <w:r w:rsidRPr="00EA5D95">
          <w:rPr>
            <w:rFonts w:ascii="Arial" w:eastAsia="Times New Roman" w:hAnsi="Arial" w:cs="Arial"/>
            <w:sz w:val="19"/>
            <w:lang w:eastAsia="ru-RU"/>
          </w:rPr>
          <w:t>Outlook</w:t>
        </w:r>
      </w:hyperlink>
      <w:r w:rsidRPr="00EA5D95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474355" w:rsidRPr="00EA5D95" w:rsidRDefault="00474355" w:rsidP="00474355">
      <w:pPr>
        <w:numPr>
          <w:ilvl w:val="0"/>
          <w:numId w:val="28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На мобильной версии консультанты могут входить в систему «в роли клиента», что позволяет им видеть дашборд именно таким, каким его видел бы их клиент.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Недостатки:</w:t>
      </w:r>
    </w:p>
    <w:p w:rsidR="00474355" w:rsidRPr="00EA5D95" w:rsidRDefault="00474355" w:rsidP="00474355">
      <w:pPr>
        <w:numPr>
          <w:ilvl w:val="0"/>
          <w:numId w:val="29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Хотя в системе есть продуманные варианты бизнес-процессов, изучение процесса их создания может быть непростым и долгим делом.</w:t>
      </w:r>
    </w:p>
    <w:p w:rsidR="00474355" w:rsidRPr="00EA5D95" w:rsidRDefault="00474355" w:rsidP="00474355">
      <w:pPr>
        <w:numPr>
          <w:ilvl w:val="0"/>
          <w:numId w:val="29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lang w:eastAsia="ru-RU"/>
        </w:rPr>
        <w:t>Интеграция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с другими CRM-системами ограничивается только Salesforce.</w:t>
      </w:r>
    </w:p>
    <w:p w:rsidR="00474355" w:rsidRPr="00EA5D95" w:rsidRDefault="00474355" w:rsidP="00474355">
      <w:pPr>
        <w:numPr>
          <w:ilvl w:val="0"/>
          <w:numId w:val="29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Поскольку эта платформа ориентирована на независимых консультантов, </w:t>
      </w:r>
      <w:r w:rsidRPr="00EA5D95">
        <w:rPr>
          <w:rFonts w:ascii="Arial" w:eastAsia="Times New Roman" w:hAnsi="Arial" w:cs="Arial"/>
          <w:sz w:val="19"/>
          <w:lang w:eastAsia="ru-RU"/>
        </w:rPr>
        <w:t>совместная работа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с отделами крупных организаций не находится в центре ее внимания.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Стоимость:</w:t>
      </w:r>
    </w:p>
    <w:p w:rsidR="00474355" w:rsidRPr="00EA5D95" w:rsidRDefault="00474355" w:rsidP="00474355">
      <w:pPr>
        <w:numPr>
          <w:ilvl w:val="0"/>
          <w:numId w:val="30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Свяжитесь с EnvestnetTamarac, чтобы получить сведения о ценах или запланировать персональную демонстрацию.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Веб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-</w:t>
      </w: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сайт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: </w:t>
      </w:r>
      <w:r w:rsidRPr="00EA5D95">
        <w:rPr>
          <w:rFonts w:ascii="Arial" w:eastAsia="Times New Roman" w:hAnsi="Arial" w:cs="Arial"/>
          <w:sz w:val="19"/>
          <w:lang w:val="en-US" w:eastAsia="ru-RU"/>
        </w:rPr>
        <w:t>tamaracinc.com/crm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A5D95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11. SatuitCRM</w:t>
      </w:r>
    </w:p>
    <w:p w:rsidR="00474355" w:rsidRPr="00EA5D95" w:rsidRDefault="00474355" w:rsidP="004743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Возможности и преимущества:</w:t>
      </w:r>
    </w:p>
    <w:p w:rsidR="00474355" w:rsidRPr="00EA5D95" w:rsidRDefault="00474355" w:rsidP="00474355">
      <w:pPr>
        <w:numPr>
          <w:ilvl w:val="0"/>
          <w:numId w:val="3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Прежде всего, данное ПО задумано и разработано профессионалами в области инвестиций.</w:t>
      </w:r>
    </w:p>
    <w:p w:rsidR="00474355" w:rsidRPr="00EA5D95" w:rsidRDefault="00474355" w:rsidP="00474355">
      <w:pPr>
        <w:numPr>
          <w:ilvl w:val="0"/>
          <w:numId w:val="3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Охватывает базовые функции CRM, такие как </w:t>
      </w:r>
      <w:hyperlink r:id="rId10" w:history="1">
        <w:r w:rsidRPr="00EA5D95">
          <w:rPr>
            <w:rFonts w:ascii="Arial" w:eastAsia="Times New Roman" w:hAnsi="Arial" w:cs="Arial"/>
            <w:sz w:val="19"/>
            <w:lang w:eastAsia="ru-RU"/>
          </w:rPr>
          <w:t>управление данными</w:t>
        </w:r>
      </w:hyperlink>
      <w:r w:rsidRPr="00EA5D95">
        <w:rPr>
          <w:rFonts w:ascii="Arial" w:eastAsia="Times New Roman" w:hAnsi="Arial" w:cs="Arial"/>
          <w:sz w:val="19"/>
          <w:szCs w:val="19"/>
          <w:lang w:eastAsia="ru-RU"/>
        </w:rPr>
        <w:t> клиентов и аутрич, но также включает комплексное управление взаимоотношениями между консультантами и третьими сторонами.</w:t>
      </w:r>
    </w:p>
    <w:p w:rsidR="00474355" w:rsidRPr="00EA5D95" w:rsidRDefault="00474355" w:rsidP="00474355">
      <w:pPr>
        <w:numPr>
          <w:ilvl w:val="0"/>
          <w:numId w:val="3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У разработчиков есть большой опыт в регулировании деятельности финансовых институтов и в работе со стандартами соответствия требованиям законодательства.</w:t>
      </w:r>
    </w:p>
    <w:p w:rsidR="00474355" w:rsidRPr="00EA5D95" w:rsidRDefault="00474355" w:rsidP="00474355">
      <w:pPr>
        <w:numPr>
          <w:ilvl w:val="0"/>
          <w:numId w:val="3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Можно использовать по модели SaaS или установить локально.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Недостатки:</w:t>
      </w:r>
    </w:p>
    <w:p w:rsidR="00474355" w:rsidRPr="00EA5D95" w:rsidRDefault="00474355" w:rsidP="00474355">
      <w:pPr>
        <w:numPr>
          <w:ilvl w:val="0"/>
          <w:numId w:val="3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Дашборд и интерфейс могут показаться немного устаревшими.</w:t>
      </w:r>
    </w:p>
    <w:p w:rsidR="00474355" w:rsidRPr="00EA5D95" w:rsidRDefault="00474355" w:rsidP="00474355">
      <w:pPr>
        <w:numPr>
          <w:ilvl w:val="0"/>
          <w:numId w:val="3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Сообщалось, что при использовании облачного варианта данная программа загружается дольше и может работать с задержками.</w:t>
      </w:r>
    </w:p>
    <w:p w:rsidR="00474355" w:rsidRPr="00EA5D95" w:rsidRDefault="00474355" w:rsidP="00474355">
      <w:pPr>
        <w:numPr>
          <w:ilvl w:val="0"/>
          <w:numId w:val="3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К некоторым из функций нужно некоторое время привыкать, прежде чем они начнут восприниматься быстрыми и естественными.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Стоимость:</w:t>
      </w:r>
    </w:p>
    <w:p w:rsidR="00474355" w:rsidRPr="00EA5D95" w:rsidRDefault="00474355" w:rsidP="00474355">
      <w:pPr>
        <w:numPr>
          <w:ilvl w:val="0"/>
          <w:numId w:val="3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Свяжитесь непосредственно с Satuit Technologies для получения сведений о ценах.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Веб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-</w:t>
      </w: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сайт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: </w:t>
      </w:r>
      <w:r w:rsidRPr="00EA5D95">
        <w:rPr>
          <w:rFonts w:ascii="Arial" w:eastAsia="Times New Roman" w:hAnsi="Arial" w:cs="Arial"/>
          <w:sz w:val="19"/>
          <w:lang w:val="en-US" w:eastAsia="ru-RU"/>
        </w:rPr>
        <w:t>satuit.com/products/satuitcrm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A5D95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12. UGRU CRM</w:t>
      </w:r>
    </w:p>
    <w:p w:rsidR="00474355" w:rsidRPr="00EA5D95" w:rsidRDefault="00474355" w:rsidP="004743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Возможности и преимущества:</w:t>
      </w:r>
    </w:p>
    <w:p w:rsidR="00474355" w:rsidRPr="00EA5D95" w:rsidRDefault="00474355" w:rsidP="00474355">
      <w:pPr>
        <w:numPr>
          <w:ilvl w:val="0"/>
          <w:numId w:val="3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lastRenderedPageBreak/>
        <w:t>Добротные возможности для построения бизнес-процессов, а также более 40 заранее созданных и доступных бизнес-процессов, включая привлечение новых клиентов, «сценарии» </w:t>
      </w:r>
      <w:r w:rsidRPr="00EA5D95">
        <w:rPr>
          <w:rFonts w:ascii="Arial" w:eastAsia="Times New Roman" w:hAnsi="Arial" w:cs="Arial"/>
          <w:sz w:val="19"/>
          <w:lang w:eastAsia="ru-RU"/>
        </w:rPr>
        <w:t>продажи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и шаблоны электронных писем.</w:t>
      </w:r>
    </w:p>
    <w:p w:rsidR="00474355" w:rsidRPr="00EA5D95" w:rsidRDefault="00474355" w:rsidP="00474355">
      <w:pPr>
        <w:numPr>
          <w:ilvl w:val="0"/>
          <w:numId w:val="3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Включает в себя бухгалтерский учет и главную бухгалтерскую книгу, данные из которой передаются в финансовый дашборд для создания полных отчетов.</w:t>
      </w:r>
    </w:p>
    <w:p w:rsidR="00474355" w:rsidRPr="00EA5D95" w:rsidRDefault="00474355" w:rsidP="00474355">
      <w:pPr>
        <w:numPr>
          <w:ilvl w:val="0"/>
          <w:numId w:val="3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Присутствует «центр принятия решений», выполняющий финансовые расчеты.</w:t>
      </w:r>
    </w:p>
    <w:p w:rsidR="00474355" w:rsidRPr="00EA5D95" w:rsidRDefault="00474355" w:rsidP="00474355">
      <w:pPr>
        <w:numPr>
          <w:ilvl w:val="0"/>
          <w:numId w:val="3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Данные, связанные с CRM и с финансовым планированием, регулярно обновляются, что позволяет отображать реальный прогресс относительно запланированных целей.</w:t>
      </w:r>
    </w:p>
    <w:p w:rsidR="00474355" w:rsidRPr="00EA5D95" w:rsidRDefault="00474355" w:rsidP="00474355">
      <w:pPr>
        <w:numPr>
          <w:ilvl w:val="0"/>
          <w:numId w:val="3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Среди других интересных инструментов есть анализатор социальной безопасности и инструмент для проверки обратной ипотеки.</w:t>
      </w:r>
    </w:p>
    <w:p w:rsidR="00474355" w:rsidRPr="00EA5D95" w:rsidRDefault="00474355" w:rsidP="00474355">
      <w:pPr>
        <w:numPr>
          <w:ilvl w:val="0"/>
          <w:numId w:val="3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lang w:eastAsia="ru-RU"/>
        </w:rPr>
        <w:t>Мобильное приложение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Недостатки:</w:t>
      </w:r>
    </w:p>
    <w:p w:rsidR="00474355" w:rsidRPr="00EA5D95" w:rsidRDefault="00474355" w:rsidP="00474355">
      <w:pPr>
        <w:numPr>
          <w:ilvl w:val="0"/>
          <w:numId w:val="3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Платформа выглядит несколько устаревшей.</w:t>
      </w:r>
    </w:p>
    <w:p w:rsidR="00474355" w:rsidRPr="00EA5D95" w:rsidRDefault="00474355" w:rsidP="00474355">
      <w:pPr>
        <w:numPr>
          <w:ilvl w:val="0"/>
          <w:numId w:val="3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Первоначальный объем хранилища данных небольшой, но можно приобрести дополнительный.</w:t>
      </w:r>
    </w:p>
    <w:p w:rsidR="00474355" w:rsidRPr="00EA5D95" w:rsidRDefault="00474355" w:rsidP="00474355">
      <w:pPr>
        <w:numPr>
          <w:ilvl w:val="0"/>
          <w:numId w:val="3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Цена несколько завышена.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Стоимость:</w:t>
      </w:r>
    </w:p>
    <w:p w:rsidR="00474355" w:rsidRPr="00EA5D95" w:rsidRDefault="00474355" w:rsidP="00474355">
      <w:pPr>
        <w:numPr>
          <w:ilvl w:val="0"/>
          <w:numId w:val="36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План «CRM Плюс» (CRM Plus) стоит $59 за трех пользователей в месяц с ежемесячной оплатой.</w:t>
      </w:r>
    </w:p>
    <w:p w:rsidR="00474355" w:rsidRPr="00EA5D95" w:rsidRDefault="00474355" w:rsidP="00474355">
      <w:pPr>
        <w:numPr>
          <w:ilvl w:val="0"/>
          <w:numId w:val="36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Функциональный план (Performance) стоит $139 за трех пользователей в месяц с ежемесячной оплатой.</w:t>
      </w:r>
    </w:p>
    <w:p w:rsidR="00474355" w:rsidRPr="00EA5D95" w:rsidRDefault="00474355" w:rsidP="00474355">
      <w:pPr>
        <w:numPr>
          <w:ilvl w:val="0"/>
          <w:numId w:val="36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Профессиональный план (Professional) стоит $179 за трех пользователей в месяц с ежемесячной оплатой.</w:t>
      </w:r>
    </w:p>
    <w:p w:rsidR="00474355" w:rsidRPr="00EA5D95" w:rsidRDefault="00474355" w:rsidP="00474355">
      <w:pPr>
        <w:numPr>
          <w:ilvl w:val="0"/>
          <w:numId w:val="36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План профессионального консультанта (Advisor Pro) стоит $324 за трех пользователей в месяц с ежемесячной оплатой.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UGRU CRM предлагает 14-дневный бесплатный пробный период.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Веб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-</w:t>
      </w: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сайт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: </w:t>
      </w:r>
      <w:r w:rsidRPr="00EA5D95">
        <w:rPr>
          <w:rFonts w:ascii="Arial" w:eastAsia="Times New Roman" w:hAnsi="Arial" w:cs="Arial"/>
          <w:sz w:val="19"/>
          <w:lang w:val="en-US" w:eastAsia="ru-RU"/>
        </w:rPr>
        <w:t>ugru.com/index.html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>13. Clienteer CRM (</w:t>
      </w:r>
      <w:r w:rsidRPr="00EA5D95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компания</w:t>
      </w:r>
      <w:r w:rsidRPr="00EA5D95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>-</w:t>
      </w:r>
      <w:r w:rsidRPr="00EA5D95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разработчик</w:t>
      </w:r>
      <w:r w:rsidRPr="00EA5D95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 xml:space="preserve"> — Imagineer Technology Group)</w:t>
      </w:r>
    </w:p>
    <w:p w:rsidR="00474355" w:rsidRPr="00C117EC" w:rsidRDefault="00474355" w:rsidP="004743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ru-RU"/>
        </w:rPr>
      </w:pP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Возможности и преимущества:</w:t>
      </w:r>
    </w:p>
    <w:p w:rsidR="00474355" w:rsidRPr="00EA5D95" w:rsidRDefault="00474355" w:rsidP="00474355">
      <w:pPr>
        <w:numPr>
          <w:ilvl w:val="0"/>
          <w:numId w:val="37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Clienteer CRM ориентирован преимущественно на хедж-фонды, частные инвестиционные компании, венчурных инвесторов и на другие компании по управлению активами.</w:t>
      </w:r>
    </w:p>
    <w:p w:rsidR="00474355" w:rsidRPr="00EA5D95" w:rsidRDefault="00474355" w:rsidP="00474355">
      <w:pPr>
        <w:numPr>
          <w:ilvl w:val="0"/>
          <w:numId w:val="37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Позволяет финансовым консультантам индивидуально настраивать кампании и события на основе определенных инвестиционных предпочтений клиента, например высокий риск/доходность, а не медленная и устойчивая динамика доходов.</w:t>
      </w:r>
    </w:p>
    <w:p w:rsidR="00474355" w:rsidRPr="00EA5D95" w:rsidRDefault="00474355" w:rsidP="00474355">
      <w:pPr>
        <w:numPr>
          <w:ilvl w:val="0"/>
          <w:numId w:val="37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Интеграция с разнообразными системами бухгалтерского учета и управляющими фондами для использования данных на уровне классов, серий и траншей.</w:t>
      </w:r>
    </w:p>
    <w:p w:rsidR="00474355" w:rsidRPr="00EA5D95" w:rsidRDefault="00474355" w:rsidP="00474355">
      <w:pPr>
        <w:numPr>
          <w:ilvl w:val="0"/>
          <w:numId w:val="37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Система способствует тому, чтобы учетные записи клиентов полностью соответствовали нормативно-правовым стандартам и всегда были готовы к аудиту.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Недостатки:</w:t>
      </w:r>
    </w:p>
    <w:p w:rsidR="00474355" w:rsidRPr="00EA5D95" w:rsidRDefault="00474355" w:rsidP="00474355">
      <w:pPr>
        <w:numPr>
          <w:ilvl w:val="0"/>
          <w:numId w:val="38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lastRenderedPageBreak/>
        <w:t>Из-за мощных вычислительных функций этой системы может показаться, что она работает медленно.</w:t>
      </w:r>
    </w:p>
    <w:p w:rsidR="00474355" w:rsidRPr="00EA5D95" w:rsidRDefault="00474355" w:rsidP="00474355">
      <w:pPr>
        <w:numPr>
          <w:ilvl w:val="0"/>
          <w:numId w:val="38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Изучение всех возможностей системы занимает определенное время из-за ее богатого функционала.</w:t>
      </w:r>
    </w:p>
    <w:p w:rsidR="00474355" w:rsidRPr="00EA5D95" w:rsidRDefault="00474355" w:rsidP="00474355">
      <w:pPr>
        <w:numPr>
          <w:ilvl w:val="0"/>
          <w:numId w:val="38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Отсутствуют версии для мобильных устройств — система доступна только в облаке.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Стоимость:</w:t>
      </w:r>
    </w:p>
    <w:p w:rsidR="00474355" w:rsidRPr="00EA5D95" w:rsidRDefault="00474355" w:rsidP="00474355">
      <w:pPr>
        <w:numPr>
          <w:ilvl w:val="0"/>
          <w:numId w:val="39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Свяжитесь напрямую с Imagineer Technology, чтобы получить прейскурант.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val="en-US" w:eastAsia="ru-RU"/>
        </w:rPr>
      </w:pP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Веб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-</w:t>
      </w: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сайт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: </w:t>
      </w:r>
      <w:r w:rsidRPr="00EA5D95">
        <w:rPr>
          <w:rFonts w:ascii="Arial" w:eastAsia="Times New Roman" w:hAnsi="Arial" w:cs="Arial"/>
          <w:sz w:val="19"/>
          <w:lang w:val="en-US" w:eastAsia="ru-RU"/>
        </w:rPr>
        <w:t>imagineertechnology.com/Clienteer-Investor-Relations-and-Fund-Marketing</w:t>
      </w:r>
      <w:r w:rsidRPr="00EA5D95">
        <w:rPr>
          <w:rFonts w:ascii="Arial" w:eastAsia="Times New Roman" w:hAnsi="Arial" w:cs="Arial"/>
          <w:b/>
          <w:bCs/>
          <w:sz w:val="19"/>
          <w:lang w:val="en-US" w:eastAsia="ru-RU"/>
        </w:rPr>
        <w:t>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A5D95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14. AtomInvest Software</w:t>
      </w:r>
    </w:p>
    <w:p w:rsidR="00474355" w:rsidRPr="00EA5D95" w:rsidRDefault="00474355" w:rsidP="004743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Возможности и преимущества:</w:t>
      </w:r>
    </w:p>
    <w:p w:rsidR="00474355" w:rsidRPr="00EA5D95" w:rsidRDefault="00474355" w:rsidP="00474355">
      <w:pPr>
        <w:numPr>
          <w:ilvl w:val="0"/>
          <w:numId w:val="40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Специализируется на помощи фондам и менеджерам по работе с частным капиталом, цель которых — предлагать своим клиентам альтернативные виды инвестиционных возможностей, акцентируя особое внимание на перспективной доходности инвестиций и росте.</w:t>
      </w:r>
    </w:p>
    <w:p w:rsidR="00474355" w:rsidRPr="00EA5D95" w:rsidRDefault="00474355" w:rsidP="00474355">
      <w:pPr>
        <w:numPr>
          <w:ilvl w:val="0"/>
          <w:numId w:val="40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CRM-инструменты, такие как </w:t>
      </w:r>
      <w:r w:rsidRPr="00EA5D95">
        <w:rPr>
          <w:rFonts w:ascii="Arial" w:eastAsia="Times New Roman" w:hAnsi="Arial" w:cs="Arial"/>
          <w:sz w:val="19"/>
          <w:lang w:eastAsia="ru-RU"/>
        </w:rPr>
        <w:t>email-маркетинг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, поиск потенциальных клиентов, </w:t>
      </w:r>
      <w:r w:rsidRPr="00EA5D95">
        <w:rPr>
          <w:rFonts w:ascii="Arial" w:eastAsia="Times New Roman" w:hAnsi="Arial" w:cs="Arial"/>
          <w:sz w:val="19"/>
          <w:lang w:eastAsia="ru-RU"/>
        </w:rPr>
        <w:t>автоматизация маркетинга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, </w:t>
      </w:r>
      <w:r w:rsidRPr="00EA5D95">
        <w:rPr>
          <w:rFonts w:ascii="Arial" w:eastAsia="Times New Roman" w:hAnsi="Arial" w:cs="Arial"/>
          <w:sz w:val="19"/>
          <w:lang w:eastAsia="ru-RU"/>
        </w:rPr>
        <w:t>управление лидами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, инсайты и </w:t>
      </w:r>
      <w:r w:rsidRPr="00EA5D95">
        <w:rPr>
          <w:rFonts w:ascii="Arial" w:eastAsia="Times New Roman" w:hAnsi="Arial" w:cs="Arial"/>
          <w:sz w:val="19"/>
          <w:lang w:eastAsia="ru-RU"/>
        </w:rPr>
        <w:t>аналитика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данных.</w:t>
      </w:r>
    </w:p>
    <w:p w:rsidR="00474355" w:rsidRPr="00EA5D95" w:rsidRDefault="00474355" w:rsidP="00474355">
      <w:pPr>
        <w:numPr>
          <w:ilvl w:val="0"/>
          <w:numId w:val="40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Помогает оптимизировать сопровождение новых клиентов при использовании бизнес-процессов KYC и AML, а также проверок на соответствие юридическим нормам (KYC — know your customer — знай своего клиента, AML — anti money laundering — борьба с «отмыванием» денежных средств).</w:t>
      </w:r>
    </w:p>
    <w:p w:rsidR="00474355" w:rsidRPr="00EA5D95" w:rsidRDefault="00474355" w:rsidP="00474355">
      <w:pPr>
        <w:numPr>
          <w:ilvl w:val="0"/>
          <w:numId w:val="40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Автоматически выполняемые последовательности действий, направленные на то, чтобы помочь клиентам делать капиталовложения и распределять </w:t>
      </w:r>
      <w:r w:rsidRPr="00EA5D95">
        <w:rPr>
          <w:rFonts w:ascii="Arial" w:eastAsia="Times New Roman" w:hAnsi="Arial" w:cs="Arial"/>
          <w:sz w:val="19"/>
          <w:lang w:eastAsia="ru-RU"/>
        </w:rPr>
        <w:t>доходы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. Также пользователи могут подписываться и на другие автоматически выполняемые операции.</w:t>
      </w:r>
    </w:p>
    <w:p w:rsidR="00474355" w:rsidRPr="00EA5D95" w:rsidRDefault="00474355" w:rsidP="00474355">
      <w:pPr>
        <w:numPr>
          <w:ilvl w:val="0"/>
          <w:numId w:val="40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Платформа выполнена полностью по концепции White Label и доступна для небольших фирм, чтобы они могли оказывать услуги своим клиентам, используя оформление с символикой бренда.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Недостатки:</w:t>
      </w:r>
    </w:p>
    <w:p w:rsidR="00474355" w:rsidRPr="00EA5D95" w:rsidRDefault="00474355" w:rsidP="00474355">
      <w:pPr>
        <w:numPr>
          <w:ilvl w:val="0"/>
          <w:numId w:val="4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AtomInvest доступен только в виде SaaS, и в настоящий момент мобильная версия не предлагается.</w:t>
      </w:r>
    </w:p>
    <w:p w:rsidR="00474355" w:rsidRPr="00EA5D95" w:rsidRDefault="00474355" w:rsidP="00474355">
      <w:pPr>
        <w:numPr>
          <w:ilvl w:val="0"/>
          <w:numId w:val="4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Система используется недостаточно широко и ее нельзя назвать общепризнанной, что снижает эффект сетевой выгоды от отзывов пользователей об исправлениях ошибок, обновлениях и улучшениях.</w:t>
      </w:r>
    </w:p>
    <w:p w:rsidR="00474355" w:rsidRPr="00EA5D95" w:rsidRDefault="00474355" w:rsidP="00474355">
      <w:pPr>
        <w:numPr>
          <w:ilvl w:val="0"/>
          <w:numId w:val="4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Для некоторых клиентов данная система может показаться слишком узкоспециализированной из-за ее акцента на стратегии альтернативных инвестиций.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Стоимость:</w:t>
      </w:r>
    </w:p>
    <w:p w:rsidR="00474355" w:rsidRPr="00EA5D95" w:rsidRDefault="00474355" w:rsidP="00474355">
      <w:pPr>
        <w:numPr>
          <w:ilvl w:val="0"/>
          <w:numId w:val="4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Свяжитесь с AtomInvest, чтобы получить подробные сведения о ценах.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Веб-сайт: </w:t>
      </w:r>
      <w:r w:rsidRPr="00EA5D95">
        <w:rPr>
          <w:rFonts w:ascii="Arial" w:eastAsia="Times New Roman" w:hAnsi="Arial" w:cs="Arial"/>
          <w:sz w:val="19"/>
          <w:lang w:eastAsia="ru-RU"/>
        </w:rPr>
        <w:t>software.atominvest.co</w:t>
      </w: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A5D95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15. Practifi</w:t>
      </w:r>
    </w:p>
    <w:p w:rsidR="00474355" w:rsidRPr="00EA5D95" w:rsidRDefault="00474355" w:rsidP="004743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Возможности и преимущества:</w:t>
      </w:r>
    </w:p>
    <w:p w:rsidR="00474355" w:rsidRPr="00EA5D95" w:rsidRDefault="00474355" w:rsidP="00474355">
      <w:pPr>
        <w:numPr>
          <w:ilvl w:val="0"/>
          <w:numId w:val="4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lastRenderedPageBreak/>
        <w:t>Отличная платформа для небольших зарегистрированных компаний-консультантов по инвестициям (такую компанию называют registered investment advisor, RIA), стремящихся развивать свой </w:t>
      </w:r>
      <w:r w:rsidRPr="00EA5D95">
        <w:rPr>
          <w:rFonts w:ascii="Arial" w:eastAsia="Times New Roman" w:hAnsi="Arial" w:cs="Arial"/>
          <w:sz w:val="19"/>
          <w:lang w:eastAsia="ru-RU"/>
        </w:rPr>
        <w:t>бизнес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 и расширять круг клиентов.</w:t>
      </w:r>
    </w:p>
    <w:p w:rsidR="00474355" w:rsidRPr="00EA5D95" w:rsidRDefault="00474355" w:rsidP="00474355">
      <w:pPr>
        <w:numPr>
          <w:ilvl w:val="0"/>
          <w:numId w:val="4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Оптимизирует множество бизнес-процессов с помощью автоматической </w:t>
      </w:r>
      <w:r w:rsidRPr="00EA5D95">
        <w:rPr>
          <w:rFonts w:ascii="Arial" w:eastAsia="Times New Roman" w:hAnsi="Arial" w:cs="Arial"/>
          <w:sz w:val="19"/>
          <w:lang w:eastAsia="ru-RU"/>
        </w:rPr>
        <w:t>лидогенерации</w:t>
      </w:r>
      <w:r w:rsidRPr="00EA5D95">
        <w:rPr>
          <w:rFonts w:ascii="Arial" w:eastAsia="Times New Roman" w:hAnsi="Arial" w:cs="Arial"/>
          <w:sz w:val="19"/>
          <w:szCs w:val="19"/>
          <w:lang w:eastAsia="ru-RU"/>
        </w:rPr>
        <w:t>, сопровождения новых клиентов и настройки SLA (service level agreement — соглашение об уровне предоставления услуг).</w:t>
      </w:r>
    </w:p>
    <w:p w:rsidR="00474355" w:rsidRPr="00EA5D95" w:rsidRDefault="00474355" w:rsidP="00474355">
      <w:pPr>
        <w:numPr>
          <w:ilvl w:val="0"/>
          <w:numId w:val="43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Всеобъемлющая информация о клиентах помогает обнаруживать новые источники рефералов и возможные центры влияния (centers of influences) для получения более качественных инвестиционных рекомендаций.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Недостатки:</w:t>
      </w:r>
    </w:p>
    <w:p w:rsidR="00474355" w:rsidRPr="00EA5D95" w:rsidRDefault="00474355" w:rsidP="00474355">
      <w:pPr>
        <w:numPr>
          <w:ilvl w:val="0"/>
          <w:numId w:val="4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Известно, что данная платформа время от времени работает медленно.</w:t>
      </w:r>
    </w:p>
    <w:p w:rsidR="00474355" w:rsidRPr="00EA5D95" w:rsidRDefault="00474355" w:rsidP="00474355">
      <w:pPr>
        <w:numPr>
          <w:ilvl w:val="0"/>
          <w:numId w:val="4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Доступна только облачная версия — мобильная отсутствует.</w:t>
      </w:r>
    </w:p>
    <w:p w:rsidR="00474355" w:rsidRPr="00EA5D95" w:rsidRDefault="00474355" w:rsidP="00474355">
      <w:pPr>
        <w:numPr>
          <w:ilvl w:val="0"/>
          <w:numId w:val="44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Только одна ценовая категория.</w:t>
      </w:r>
    </w:p>
    <w:p w:rsidR="00474355" w:rsidRPr="00EA5D95" w:rsidRDefault="00474355" w:rsidP="00474355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D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Стоимость:</w:t>
      </w:r>
    </w:p>
    <w:p w:rsidR="00474355" w:rsidRPr="00EA5D95" w:rsidRDefault="00474355" w:rsidP="00474355">
      <w:pPr>
        <w:numPr>
          <w:ilvl w:val="0"/>
          <w:numId w:val="45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sz w:val="19"/>
          <w:szCs w:val="19"/>
          <w:lang w:eastAsia="ru-RU"/>
        </w:rPr>
        <w:t>$120 за одного пользователя в месяц с ежегодной или ежеквартальной оплатой.</w:t>
      </w:r>
    </w:p>
    <w:p w:rsidR="00474355" w:rsidRPr="00EA5D95" w:rsidRDefault="00474355" w:rsidP="00474355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Веб-сайт: </w:t>
      </w:r>
      <w:r w:rsidRPr="00EA5D95">
        <w:rPr>
          <w:rFonts w:ascii="Arial" w:eastAsia="Times New Roman" w:hAnsi="Arial" w:cs="Arial"/>
          <w:sz w:val="19"/>
          <w:lang w:eastAsia="ru-RU"/>
        </w:rPr>
        <w:t>practifi.com</w:t>
      </w:r>
      <w:r w:rsidRPr="00EA5D95">
        <w:rPr>
          <w:rFonts w:ascii="Arial" w:eastAsia="Times New Roman" w:hAnsi="Arial" w:cs="Arial"/>
          <w:b/>
          <w:bCs/>
          <w:sz w:val="19"/>
          <w:lang w:eastAsia="ru-RU"/>
        </w:rPr>
        <w:t>.</w:t>
      </w:r>
    </w:p>
    <w:sectPr w:rsidR="00474355" w:rsidRPr="00EA5D95" w:rsidSect="00E62EF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B85" w:rsidRDefault="00480B85" w:rsidP="00EA5D95">
      <w:pPr>
        <w:spacing w:after="0" w:line="240" w:lineRule="auto"/>
      </w:pPr>
      <w:r>
        <w:separator/>
      </w:r>
    </w:p>
  </w:endnote>
  <w:endnote w:type="continuationSeparator" w:id="1">
    <w:p w:rsidR="00480B85" w:rsidRDefault="00480B85" w:rsidP="00EA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B85" w:rsidRDefault="00480B85" w:rsidP="00EA5D95">
      <w:pPr>
        <w:spacing w:after="0" w:line="240" w:lineRule="auto"/>
      </w:pPr>
      <w:r>
        <w:separator/>
      </w:r>
    </w:p>
  </w:footnote>
  <w:footnote w:type="continuationSeparator" w:id="1">
    <w:p w:rsidR="00480B85" w:rsidRDefault="00480B85" w:rsidP="00EA5D95">
      <w:pPr>
        <w:spacing w:after="0" w:line="240" w:lineRule="auto"/>
      </w:pPr>
      <w:r>
        <w:continuationSeparator/>
      </w:r>
    </w:p>
  </w:footnote>
  <w:footnote w:id="2">
    <w:p w:rsidR="00EA5D95" w:rsidRPr="00EA5D95" w:rsidRDefault="00EA5D95" w:rsidP="00EA5D9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</w:pPr>
      <w:r w:rsidRPr="00EA5D95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EA5D95">
        <w:rPr>
          <w:rFonts w:ascii="Times New Roman" w:hAnsi="Times New Roman" w:cs="Times New Roman"/>
          <w:sz w:val="20"/>
          <w:szCs w:val="20"/>
        </w:rPr>
        <w:t xml:space="preserve"> </w:t>
      </w:r>
      <w:r w:rsidRPr="00EA5D95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15 лучших  CRM для финансовых услуг (2022): обзор и цены[Электронная версия][Ресурс: https://offlinecrm.ru/15-luchshih-crm-dlya-finansovyh-uslug-2021-obzor-i-czeny/?ysclid=lgkr8v58jz291624221]</w:t>
      </w:r>
    </w:p>
    <w:p w:rsidR="00EA5D95" w:rsidRPr="00EA5D95" w:rsidRDefault="00EA5D95" w:rsidP="00EA5D95">
      <w:pPr>
        <w:pStyle w:val="a9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AE" w:rsidRPr="004739AE" w:rsidRDefault="00A6159A" w:rsidP="004739AE">
    <w:pPr>
      <w:pStyle w:val="ac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4</w:t>
    </w:r>
  </w:p>
  <w:p w:rsidR="004739AE" w:rsidRDefault="004739A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AB3"/>
    <w:multiLevelType w:val="multilevel"/>
    <w:tmpl w:val="ACC6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2F26A4"/>
    <w:multiLevelType w:val="multilevel"/>
    <w:tmpl w:val="4A08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6018A6"/>
    <w:multiLevelType w:val="multilevel"/>
    <w:tmpl w:val="86B6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683CE1"/>
    <w:multiLevelType w:val="multilevel"/>
    <w:tmpl w:val="90E6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9C74F2"/>
    <w:multiLevelType w:val="multilevel"/>
    <w:tmpl w:val="964A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377F08"/>
    <w:multiLevelType w:val="multilevel"/>
    <w:tmpl w:val="4730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6B581B"/>
    <w:multiLevelType w:val="multilevel"/>
    <w:tmpl w:val="9E0E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B8C1CCD"/>
    <w:multiLevelType w:val="multilevel"/>
    <w:tmpl w:val="2F3C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6F7A89"/>
    <w:multiLevelType w:val="multilevel"/>
    <w:tmpl w:val="6DE8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3D08CA"/>
    <w:multiLevelType w:val="multilevel"/>
    <w:tmpl w:val="9E06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550CB7"/>
    <w:multiLevelType w:val="multilevel"/>
    <w:tmpl w:val="D4B2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E440FC"/>
    <w:multiLevelType w:val="multilevel"/>
    <w:tmpl w:val="7B54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F02FC3"/>
    <w:multiLevelType w:val="multilevel"/>
    <w:tmpl w:val="F382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81140C"/>
    <w:multiLevelType w:val="multilevel"/>
    <w:tmpl w:val="8C18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472D7C"/>
    <w:multiLevelType w:val="multilevel"/>
    <w:tmpl w:val="63EC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581D8D"/>
    <w:multiLevelType w:val="multilevel"/>
    <w:tmpl w:val="AA38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05F1DC7"/>
    <w:multiLevelType w:val="multilevel"/>
    <w:tmpl w:val="1222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6B537A9"/>
    <w:multiLevelType w:val="multilevel"/>
    <w:tmpl w:val="1952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78C6568"/>
    <w:multiLevelType w:val="multilevel"/>
    <w:tmpl w:val="4BA6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EB919A6"/>
    <w:multiLevelType w:val="multilevel"/>
    <w:tmpl w:val="6B6C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021641"/>
    <w:multiLevelType w:val="multilevel"/>
    <w:tmpl w:val="E1C0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21B7B5D"/>
    <w:multiLevelType w:val="multilevel"/>
    <w:tmpl w:val="F830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742220F"/>
    <w:multiLevelType w:val="multilevel"/>
    <w:tmpl w:val="8BB2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3744C4"/>
    <w:multiLevelType w:val="multilevel"/>
    <w:tmpl w:val="94D0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FDB0779"/>
    <w:multiLevelType w:val="multilevel"/>
    <w:tmpl w:val="C120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921303B"/>
    <w:multiLevelType w:val="multilevel"/>
    <w:tmpl w:val="2BA0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E084FD7"/>
    <w:multiLevelType w:val="multilevel"/>
    <w:tmpl w:val="78D4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ECC1B1B"/>
    <w:multiLevelType w:val="multilevel"/>
    <w:tmpl w:val="0A72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F4126FA"/>
    <w:multiLevelType w:val="multilevel"/>
    <w:tmpl w:val="E000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15B458B"/>
    <w:multiLevelType w:val="multilevel"/>
    <w:tmpl w:val="35E4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346A82"/>
    <w:multiLevelType w:val="multilevel"/>
    <w:tmpl w:val="93E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447DB1"/>
    <w:multiLevelType w:val="multilevel"/>
    <w:tmpl w:val="6F6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50E4875"/>
    <w:multiLevelType w:val="multilevel"/>
    <w:tmpl w:val="E7E2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7FF11AA"/>
    <w:multiLevelType w:val="multilevel"/>
    <w:tmpl w:val="9284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AB774EE"/>
    <w:multiLevelType w:val="multilevel"/>
    <w:tmpl w:val="2A4E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D1D7BF4"/>
    <w:multiLevelType w:val="multilevel"/>
    <w:tmpl w:val="0A1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844FB2"/>
    <w:multiLevelType w:val="multilevel"/>
    <w:tmpl w:val="4558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850041E"/>
    <w:multiLevelType w:val="multilevel"/>
    <w:tmpl w:val="66F8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A96467C"/>
    <w:multiLevelType w:val="multilevel"/>
    <w:tmpl w:val="A60E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CB80E8B"/>
    <w:multiLevelType w:val="multilevel"/>
    <w:tmpl w:val="27B4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D441808"/>
    <w:multiLevelType w:val="multilevel"/>
    <w:tmpl w:val="4B8C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883956"/>
    <w:multiLevelType w:val="multilevel"/>
    <w:tmpl w:val="BE6A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12F5D55"/>
    <w:multiLevelType w:val="multilevel"/>
    <w:tmpl w:val="8840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3F72B5A"/>
    <w:multiLevelType w:val="multilevel"/>
    <w:tmpl w:val="D2C6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E4B63C7"/>
    <w:multiLevelType w:val="multilevel"/>
    <w:tmpl w:val="4736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EB07975"/>
    <w:multiLevelType w:val="multilevel"/>
    <w:tmpl w:val="9096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43"/>
  </w:num>
  <w:num w:numId="5">
    <w:abstractNumId w:val="31"/>
  </w:num>
  <w:num w:numId="6">
    <w:abstractNumId w:val="18"/>
  </w:num>
  <w:num w:numId="7">
    <w:abstractNumId w:val="16"/>
  </w:num>
  <w:num w:numId="8">
    <w:abstractNumId w:val="45"/>
  </w:num>
  <w:num w:numId="9">
    <w:abstractNumId w:val="6"/>
  </w:num>
  <w:num w:numId="10">
    <w:abstractNumId w:val="33"/>
  </w:num>
  <w:num w:numId="11">
    <w:abstractNumId w:val="7"/>
  </w:num>
  <w:num w:numId="12">
    <w:abstractNumId w:val="28"/>
  </w:num>
  <w:num w:numId="13">
    <w:abstractNumId w:val="0"/>
  </w:num>
  <w:num w:numId="14">
    <w:abstractNumId w:val="3"/>
  </w:num>
  <w:num w:numId="15">
    <w:abstractNumId w:val="9"/>
  </w:num>
  <w:num w:numId="16">
    <w:abstractNumId w:val="39"/>
  </w:num>
  <w:num w:numId="17">
    <w:abstractNumId w:val="25"/>
  </w:num>
  <w:num w:numId="18">
    <w:abstractNumId w:val="34"/>
  </w:num>
  <w:num w:numId="19">
    <w:abstractNumId w:val="37"/>
  </w:num>
  <w:num w:numId="20">
    <w:abstractNumId w:val="27"/>
  </w:num>
  <w:num w:numId="21">
    <w:abstractNumId w:val="24"/>
  </w:num>
  <w:num w:numId="22">
    <w:abstractNumId w:val="38"/>
  </w:num>
  <w:num w:numId="23">
    <w:abstractNumId w:val="35"/>
  </w:num>
  <w:num w:numId="24">
    <w:abstractNumId w:val="41"/>
  </w:num>
  <w:num w:numId="25">
    <w:abstractNumId w:val="15"/>
  </w:num>
  <w:num w:numId="26">
    <w:abstractNumId w:val="30"/>
  </w:num>
  <w:num w:numId="27">
    <w:abstractNumId w:val="13"/>
  </w:num>
  <w:num w:numId="28">
    <w:abstractNumId w:val="40"/>
  </w:num>
  <w:num w:numId="29">
    <w:abstractNumId w:val="20"/>
  </w:num>
  <w:num w:numId="30">
    <w:abstractNumId w:val="12"/>
  </w:num>
  <w:num w:numId="31">
    <w:abstractNumId w:val="29"/>
  </w:num>
  <w:num w:numId="32">
    <w:abstractNumId w:val="21"/>
  </w:num>
  <w:num w:numId="33">
    <w:abstractNumId w:val="5"/>
  </w:num>
  <w:num w:numId="34">
    <w:abstractNumId w:val="26"/>
  </w:num>
  <w:num w:numId="35">
    <w:abstractNumId w:val="32"/>
  </w:num>
  <w:num w:numId="36">
    <w:abstractNumId w:val="42"/>
  </w:num>
  <w:num w:numId="37">
    <w:abstractNumId w:val="4"/>
  </w:num>
  <w:num w:numId="38">
    <w:abstractNumId w:val="2"/>
  </w:num>
  <w:num w:numId="39">
    <w:abstractNumId w:val="10"/>
  </w:num>
  <w:num w:numId="40">
    <w:abstractNumId w:val="1"/>
  </w:num>
  <w:num w:numId="41">
    <w:abstractNumId w:val="36"/>
  </w:num>
  <w:num w:numId="42">
    <w:abstractNumId w:val="23"/>
  </w:num>
  <w:num w:numId="43">
    <w:abstractNumId w:val="19"/>
  </w:num>
  <w:num w:numId="44">
    <w:abstractNumId w:val="44"/>
  </w:num>
  <w:num w:numId="45">
    <w:abstractNumId w:val="17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355"/>
    <w:rsid w:val="002E4710"/>
    <w:rsid w:val="004739AE"/>
    <w:rsid w:val="00474355"/>
    <w:rsid w:val="00480B85"/>
    <w:rsid w:val="0069387C"/>
    <w:rsid w:val="007E4C7E"/>
    <w:rsid w:val="00A6159A"/>
    <w:rsid w:val="00B85365"/>
    <w:rsid w:val="00C117EC"/>
    <w:rsid w:val="00D65AEF"/>
    <w:rsid w:val="00E62EF4"/>
    <w:rsid w:val="00EA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F4"/>
  </w:style>
  <w:style w:type="paragraph" w:styleId="1">
    <w:name w:val="heading 1"/>
    <w:basedOn w:val="a"/>
    <w:link w:val="10"/>
    <w:uiPriority w:val="9"/>
    <w:qFormat/>
    <w:rsid w:val="00474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4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43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4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43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sf-rt-reading-time">
    <w:name w:val="bsf-rt-reading-time"/>
    <w:basedOn w:val="a0"/>
    <w:rsid w:val="00474355"/>
  </w:style>
  <w:style w:type="character" w:customStyle="1" w:styleId="bsf-rt-display-label">
    <w:name w:val="bsf-rt-display-label"/>
    <w:basedOn w:val="a0"/>
    <w:rsid w:val="00474355"/>
  </w:style>
  <w:style w:type="character" w:customStyle="1" w:styleId="bsf-rt-display-time">
    <w:name w:val="bsf-rt-display-time"/>
    <w:basedOn w:val="a0"/>
    <w:rsid w:val="00474355"/>
  </w:style>
  <w:style w:type="character" w:customStyle="1" w:styleId="bsf-rt-display-postfix">
    <w:name w:val="bsf-rt-display-postfix"/>
    <w:basedOn w:val="a0"/>
    <w:rsid w:val="00474355"/>
  </w:style>
  <w:style w:type="character" w:customStyle="1" w:styleId="posted-on">
    <w:name w:val="posted-on"/>
    <w:basedOn w:val="a0"/>
    <w:rsid w:val="00474355"/>
  </w:style>
  <w:style w:type="character" w:styleId="a3">
    <w:name w:val="Hyperlink"/>
    <w:basedOn w:val="a0"/>
    <w:uiPriority w:val="99"/>
    <w:semiHidden/>
    <w:unhideWhenUsed/>
    <w:rsid w:val="004743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4355"/>
    <w:rPr>
      <w:color w:val="800080"/>
      <w:u w:val="single"/>
    </w:rPr>
  </w:style>
  <w:style w:type="character" w:customStyle="1" w:styleId="byline">
    <w:name w:val="byline"/>
    <w:basedOn w:val="a0"/>
    <w:rsid w:val="00474355"/>
  </w:style>
  <w:style w:type="character" w:customStyle="1" w:styleId="meta-author">
    <w:name w:val="meta-author"/>
    <w:basedOn w:val="a0"/>
    <w:rsid w:val="00474355"/>
  </w:style>
  <w:style w:type="character" w:customStyle="1" w:styleId="post-date-day">
    <w:name w:val="post-date-day"/>
    <w:basedOn w:val="a0"/>
    <w:rsid w:val="00474355"/>
  </w:style>
  <w:style w:type="character" w:customStyle="1" w:styleId="post-date-month">
    <w:name w:val="post-date-month"/>
    <w:basedOn w:val="a0"/>
    <w:rsid w:val="00474355"/>
  </w:style>
  <w:style w:type="character" w:customStyle="1" w:styleId="lwptoctoggle">
    <w:name w:val="lwptoc_toggle"/>
    <w:basedOn w:val="a0"/>
    <w:rsid w:val="00474355"/>
  </w:style>
  <w:style w:type="character" w:customStyle="1" w:styleId="lwptocitemnumber">
    <w:name w:val="lwptoc_item_number"/>
    <w:basedOn w:val="a0"/>
    <w:rsid w:val="00474355"/>
  </w:style>
  <w:style w:type="character" w:customStyle="1" w:styleId="lwptocitemlabel">
    <w:name w:val="lwptoc_item_label"/>
    <w:basedOn w:val="a0"/>
    <w:rsid w:val="00474355"/>
  </w:style>
  <w:style w:type="paragraph" w:styleId="a5">
    <w:name w:val="Normal (Web)"/>
    <w:basedOn w:val="a"/>
    <w:uiPriority w:val="99"/>
    <w:semiHidden/>
    <w:unhideWhenUsed/>
    <w:rsid w:val="0047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">
    <w:name w:val="category"/>
    <w:basedOn w:val="a"/>
    <w:rsid w:val="0047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47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4355"/>
    <w:rPr>
      <w:b/>
      <w:bCs/>
    </w:rPr>
  </w:style>
  <w:style w:type="character" w:customStyle="1" w:styleId="price">
    <w:name w:val="price"/>
    <w:basedOn w:val="a0"/>
    <w:rsid w:val="00474355"/>
  </w:style>
  <w:style w:type="character" w:customStyle="1" w:styleId="woocommerce-price-amount">
    <w:name w:val="woocommerce-price-amount"/>
    <w:basedOn w:val="a0"/>
    <w:rsid w:val="00474355"/>
  </w:style>
  <w:style w:type="character" w:customStyle="1" w:styleId="woocommerce-price-currencysymbol">
    <w:name w:val="woocommerce-price-currencysymbol"/>
    <w:basedOn w:val="a0"/>
    <w:rsid w:val="00474355"/>
  </w:style>
  <w:style w:type="paragraph" w:customStyle="1" w:styleId="box-excerpt">
    <w:name w:val="box-excerpt"/>
    <w:basedOn w:val="a"/>
    <w:rsid w:val="0047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ncy-underline">
    <w:name w:val="fancy-underline"/>
    <w:basedOn w:val="a0"/>
    <w:rsid w:val="00474355"/>
  </w:style>
  <w:style w:type="character" w:customStyle="1" w:styleId="post-views-icon">
    <w:name w:val="post-views-icon"/>
    <w:basedOn w:val="a0"/>
    <w:rsid w:val="00474355"/>
  </w:style>
  <w:style w:type="character" w:customStyle="1" w:styleId="post-views-label">
    <w:name w:val="post-views-label"/>
    <w:basedOn w:val="a0"/>
    <w:rsid w:val="00474355"/>
  </w:style>
  <w:style w:type="character" w:customStyle="1" w:styleId="post-views-count">
    <w:name w:val="post-views-count"/>
    <w:basedOn w:val="a0"/>
    <w:rsid w:val="00474355"/>
  </w:style>
  <w:style w:type="paragraph" w:styleId="a7">
    <w:name w:val="Balloon Text"/>
    <w:basedOn w:val="a"/>
    <w:link w:val="a8"/>
    <w:uiPriority w:val="99"/>
    <w:semiHidden/>
    <w:unhideWhenUsed/>
    <w:rsid w:val="0047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35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EA5D9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A5D9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A5D95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47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39AE"/>
  </w:style>
  <w:style w:type="paragraph" w:styleId="ae">
    <w:name w:val="footer"/>
    <w:basedOn w:val="a"/>
    <w:link w:val="af"/>
    <w:uiPriority w:val="99"/>
    <w:semiHidden/>
    <w:unhideWhenUsed/>
    <w:rsid w:val="0047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73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09272">
              <w:marLeft w:val="-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6608">
                  <w:marLeft w:val="0"/>
                  <w:marRight w:val="0"/>
                  <w:marTop w:val="0"/>
                  <w:marBottom w:val="0"/>
                  <w:divBdr>
                    <w:top w:val="single" w:sz="12" w:space="1" w:color="auto"/>
                    <w:left w:val="single" w:sz="12" w:space="1" w:color="auto"/>
                    <w:bottom w:val="single" w:sz="12" w:space="1" w:color="auto"/>
                    <w:right w:val="single" w:sz="12" w:space="1" w:color="auto"/>
                  </w:divBdr>
                </w:div>
              </w:divsChild>
            </w:div>
          </w:divsChild>
        </w:div>
        <w:div w:id="7864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0364">
                  <w:marLeft w:val="0"/>
                  <w:marRight w:val="0"/>
                  <w:marTop w:val="192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6525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4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95175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4520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7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225824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612622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632477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11825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550574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2916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759310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4911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2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503655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652122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380124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55962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011897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887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396286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2524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0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411306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281740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364317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78550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0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909855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827725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365882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5083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34682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658323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650450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1820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0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942201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265348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741320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4353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0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172777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354074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593540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8796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973543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104212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496742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17048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4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336623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785133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533008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6447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730148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93348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154957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64334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67169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686766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698230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9055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899715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729994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146626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83998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9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102501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057735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222807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3723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2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057383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9941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81931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390853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946657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79796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3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30083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882866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20690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53339">
                                      <w:marLeft w:val="0"/>
                                      <w:marRight w:val="0"/>
                                      <w:marTop w:val="2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86588">
                              <w:marLeft w:val="0"/>
                              <w:marRight w:val="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8690">
                                  <w:marLeft w:val="168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7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67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606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3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374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6673">
                                      <w:marLeft w:val="-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11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1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77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56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8696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6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1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2310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2155">
                                      <w:marLeft w:val="-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4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3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70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90333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386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35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000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linecrm.ru/50-luchshih-crm-v-2022-godu-kak-vybrat-luchshuyu-crm-dlya-svoego-biznesa-chast-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fflinecrm.ru/29-luchshih-instrumentov-i-programmnyh-reshenij-dlya-upravleniya-dannymi-na-2022-g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flinecrm.ru/15-luchshih-pochtovyh-klientov-na-2022-god-besplatnye-i-platn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5062-6357-4E3A-9B18-9061ECEB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3141</Words>
  <Characters>17907</Characters>
  <Application>Microsoft Office Word</Application>
  <DocSecurity>0</DocSecurity>
  <Lines>149</Lines>
  <Paragraphs>42</Paragraphs>
  <ScaleCrop>false</ScaleCrop>
  <Company/>
  <LinksUpToDate>false</LinksUpToDate>
  <CharactersWithSpaces>21006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2023-05-26T14:44:00Z</dcterms:created>
  <dcterms:modified xsi:type="dcterms:W3CDTF">2023-05-26T14:44:00Z</dcterms:modified>
</cp:coreProperties>
</file>