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2" w:rsidRDefault="005603F2" w:rsidP="00EE3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929"/>
          <w:sz w:val="14"/>
          <w:szCs w:val="14"/>
          <w:lang w:eastAsia="ru-RU"/>
        </w:rPr>
      </w:pPr>
    </w:p>
    <w:p w:rsidR="005603F2" w:rsidRDefault="005603F2" w:rsidP="00EE3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929"/>
          <w:sz w:val="14"/>
          <w:szCs w:val="14"/>
          <w:lang w:eastAsia="ru-RU"/>
        </w:rPr>
      </w:pPr>
    </w:p>
    <w:p w:rsidR="005603F2" w:rsidRPr="005603F2" w:rsidRDefault="00EE3B8C" w:rsidP="005603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F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Перечень </w:t>
      </w:r>
      <w:r w:rsidR="00030137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 цены </w:t>
      </w:r>
      <w:r w:rsidRPr="005603F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предоставляемых социальных услуг по формам социального обслуживания и видам социальных услуг</w:t>
      </w:r>
      <w:r w:rsidR="005603F2" w:rsidRPr="005603F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="005603F2" w:rsidRPr="005603F2">
        <w:rPr>
          <w:rFonts w:ascii="Times New Roman" w:hAnsi="Times New Roman" w:cs="Times New Roman"/>
          <w:b/>
          <w:sz w:val="24"/>
          <w:szCs w:val="24"/>
        </w:rPr>
        <w:t>СПБ ГБУСОН «КЦСОН Центрального района»</w:t>
      </w:r>
    </w:p>
    <w:p w:rsidR="00EE3B8C" w:rsidRDefault="00EE3B8C" w:rsidP="00EE3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929"/>
          <w:sz w:val="14"/>
          <w:szCs w:val="14"/>
          <w:lang w:eastAsia="ru-RU"/>
        </w:rPr>
      </w:pPr>
    </w:p>
    <w:p w:rsidR="00023458" w:rsidRDefault="00023458" w:rsidP="00EE3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929"/>
          <w:sz w:val="14"/>
          <w:szCs w:val="14"/>
          <w:lang w:eastAsia="ru-RU"/>
        </w:rPr>
      </w:pPr>
    </w:p>
    <w:p w:rsidR="00023458" w:rsidRPr="006A27CE" w:rsidRDefault="00023458" w:rsidP="00EE3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929"/>
          <w:sz w:val="14"/>
          <w:szCs w:val="14"/>
          <w:lang w:eastAsia="ru-RU"/>
        </w:rPr>
      </w:pP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935"/>
        <w:gridCol w:w="2934"/>
        <w:gridCol w:w="2483"/>
        <w:gridCol w:w="989"/>
        <w:gridCol w:w="1086"/>
      </w:tblGrid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E1E5E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</w:pPr>
            <w:r w:rsidRPr="006A27CE"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  <w:t>Федеральная форма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E1E5E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</w:pPr>
            <w:r w:rsidRPr="006A27CE"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E1E5E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</w:pPr>
            <w:r w:rsidRPr="006A27CE"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  <w:t>Вид социальной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E1E5E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</w:pPr>
            <w:r w:rsidRPr="006A27CE"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  <w:t>Дополнительное наименование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E1E5E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</w:pPr>
            <w:r w:rsidRPr="006A27CE"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  <w:t>Тариф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E1E5EB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</w:pPr>
            <w:r w:rsidRPr="006A27CE">
              <w:rPr>
                <w:rFonts w:ascii="pt_sansregular" w:eastAsia="Times New Roman" w:hAnsi="pt_sansregular" w:cs="Times New Roman"/>
                <w:b/>
                <w:bCs/>
                <w:color w:val="292929"/>
                <w:sz w:val="17"/>
                <w:szCs w:val="17"/>
                <w:lang w:eastAsia="ru-RU"/>
              </w:rPr>
              <w:t>Ед.изм. тарифа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166.88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Чтение журналов, газет, книг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500.62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Смена (помощь в смене) постельного белья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112.77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Вынос мусора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132.72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Помощь в приготовлении пищи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250.31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578.06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Сопровождение к врачу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1001.25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289.02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(содействие в оказании) ритуальных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466.31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процедур, связанных с организацией ухода, лицам, не способным по состоянию здоровья самостоятельно осуществлять за собой </w:t>
            </w: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443.09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83.43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обеспечении топливом (для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166.88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получателя социальных услуг и (или) его ближайшего окружения по вопросам социальной реабилитации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268.32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помощи в проведении за счет средств получателя социальных услуг ремонта жилых помещений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327.30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166.88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112.77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250.51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Помощь в приеме пищи (кормление)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279.65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750.94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157.21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500.62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252.80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264.41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544.70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354.32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100.73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Сопровождение в баню (для проживающих в жилых помещениях без горячего водоснабжения)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1001.25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163.64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334.74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190.64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251.30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252.88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563.62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247.53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750.94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Оповещение родственников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155.43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502.40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1E507B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50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196.21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502.40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250.31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Вызов врача на дом, в том числе запись на прием к врачу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250.31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1.7.7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755.09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196.21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216.27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Cоциальное обслуживание на </w:t>
            </w: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1.6.5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помощи в получении юридических услуг (в том числе </w:t>
            </w: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бесплатно)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1120.72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Cоциальное обслуживание на дому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579.83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218.72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498.88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190.64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2.1.2.1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нормативами*: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гражданам пожилого и трудоспособного возраста без определенного места жительства (бездомным)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112.05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2.4.12.1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40.28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158.05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социально-психологических тренингов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88.16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563.62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210.83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Полустационарная форма социального </w:t>
            </w: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2.7.5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коммуникативного пространства и коммуникативных ситуаций по месту проживания </w:t>
            </w: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(получения социальных услуг)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398.62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руб. за </w:t>
            </w: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100.73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2.1.4.2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набором продуктов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846.02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2.1.3.2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питанием согласно утвержденным нормативам: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 пожилого возраста и инвалидов с заболеванием сахарным диабетом в организациях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495.72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в день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251.54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2.4.13.1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80.08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2.3.1.1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375.97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400.40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234.14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2.5.6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трудоустройстве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268.32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256.75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2.4.11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1412.97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289.02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229.65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579.83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2.7.9.1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155.43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177.80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2.4.1.1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267.52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109.02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2.1.4.1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горячим питанием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244.10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2.3.2.1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организации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516.25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2.4.14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55.01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354.32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374.76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303.43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130.79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192.69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консультационной психологической помощи, в том числе анонимно с использованием телефона доверия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набором продуктов граждан пожилого возраста и инвалидов, граждан без определенного места жительства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помощи в оформлении и восстановлении документа, удостоверяющего личность, лицам в случае отсутствия места жительства и средств к существованию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Консультирование по вопросам социального обслуживания и социального сопровождения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лицам в случае отсутствия места жительства услуг обогрева и питания в ночное время в нестационарных временных сооружениях в период с 15 октября по 15 апреля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бесплатным горячим питанием граждан пожилого возраста и инвалидов, граждан без определенного места жительства,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  <w:tr w:rsidR="00EE3B8C" w:rsidRPr="006A27CE" w:rsidTr="001237B6"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во временное безвозмездное пользование технических средств реабилитации</w:t>
            </w: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E1E5EB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3B8C" w:rsidRPr="006A27CE" w:rsidRDefault="00EE3B8C" w:rsidP="001237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27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 за услугу</w:t>
            </w:r>
          </w:p>
        </w:tc>
      </w:tr>
    </w:tbl>
    <w:p w:rsidR="00EE3B8C" w:rsidRPr="006A27CE" w:rsidRDefault="00EE3B8C" w:rsidP="00EE3B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929"/>
          <w:sz w:val="14"/>
          <w:szCs w:val="14"/>
          <w:lang w:eastAsia="ru-RU"/>
        </w:rPr>
      </w:pPr>
    </w:p>
    <w:p w:rsidR="00EE3B8C" w:rsidRDefault="00EE3B8C" w:rsidP="00EE3B8C"/>
    <w:p w:rsidR="007A11C8" w:rsidRDefault="007A11C8"/>
    <w:sectPr w:rsidR="007A11C8" w:rsidSect="007A11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4B" w:rsidRDefault="0064504B" w:rsidP="005603F2">
      <w:pPr>
        <w:spacing w:after="0" w:line="240" w:lineRule="auto"/>
      </w:pPr>
      <w:r>
        <w:separator/>
      </w:r>
    </w:p>
  </w:endnote>
  <w:endnote w:type="continuationSeparator" w:id="1">
    <w:p w:rsidR="0064504B" w:rsidRDefault="0064504B" w:rsidP="0056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4B" w:rsidRDefault="0064504B" w:rsidP="005603F2">
      <w:pPr>
        <w:spacing w:after="0" w:line="240" w:lineRule="auto"/>
      </w:pPr>
      <w:r>
        <w:separator/>
      </w:r>
    </w:p>
  </w:footnote>
  <w:footnote w:type="continuationSeparator" w:id="1">
    <w:p w:rsidR="0064504B" w:rsidRDefault="0064504B" w:rsidP="0056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F2" w:rsidRPr="005603F2" w:rsidRDefault="005603F2" w:rsidP="005603F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603F2">
      <w:rPr>
        <w:rFonts w:ascii="Times New Roman" w:hAnsi="Times New Roman" w:cs="Times New Roman"/>
        <w:sz w:val="24"/>
        <w:szCs w:val="24"/>
      </w:rPr>
      <w:t>ПРИЛОЖЕНИЕ 3</w:t>
    </w:r>
  </w:p>
  <w:p w:rsidR="005603F2" w:rsidRDefault="00560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B8C"/>
    <w:rsid w:val="00023458"/>
    <w:rsid w:val="00030137"/>
    <w:rsid w:val="0008144C"/>
    <w:rsid w:val="001E507B"/>
    <w:rsid w:val="002271B2"/>
    <w:rsid w:val="005603F2"/>
    <w:rsid w:val="0064504B"/>
    <w:rsid w:val="007620AF"/>
    <w:rsid w:val="007A11C8"/>
    <w:rsid w:val="00BA7832"/>
    <w:rsid w:val="00DB7DE3"/>
    <w:rsid w:val="00ED6BC1"/>
    <w:rsid w:val="00E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3F2"/>
  </w:style>
  <w:style w:type="paragraph" w:styleId="a5">
    <w:name w:val="footer"/>
    <w:basedOn w:val="a"/>
    <w:link w:val="a6"/>
    <w:uiPriority w:val="99"/>
    <w:semiHidden/>
    <w:unhideWhenUsed/>
    <w:rsid w:val="0056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3F2"/>
  </w:style>
  <w:style w:type="paragraph" w:styleId="a7">
    <w:name w:val="Balloon Text"/>
    <w:basedOn w:val="a"/>
    <w:link w:val="a8"/>
    <w:uiPriority w:val="99"/>
    <w:semiHidden/>
    <w:unhideWhenUsed/>
    <w:rsid w:val="005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2400</Words>
  <Characters>13684</Characters>
  <Application>Microsoft Office Word</Application>
  <DocSecurity>0</DocSecurity>
  <Lines>114</Lines>
  <Paragraphs>32</Paragraphs>
  <ScaleCrop>false</ScaleCrop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2023-02-25T17:08:00Z</dcterms:created>
  <dcterms:modified xsi:type="dcterms:W3CDTF">2023-02-25T17:08:00Z</dcterms:modified>
</cp:coreProperties>
</file>