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59D1" w:rsidRDefault="00C70E1B">
      <w:pPr>
        <w:pStyle w:val="1"/>
        <w:divId w:val="1552881175"/>
        <w:rPr>
          <w:rFonts w:eastAsia="Times New Roman"/>
          <w:sz w:val="28"/>
          <w:szCs w:val="28"/>
        </w:rPr>
      </w:pPr>
      <w:r w:rsidRPr="00B059D1">
        <w:rPr>
          <w:rFonts w:eastAsia="Times New Roman"/>
          <w:sz w:val="28"/>
          <w:szCs w:val="28"/>
        </w:rPr>
        <w:t>Рейтинг организаций по выру</w:t>
      </w:r>
      <w:r w:rsidR="008510EA">
        <w:rPr>
          <w:rFonts w:eastAsia="Times New Roman"/>
          <w:sz w:val="28"/>
          <w:szCs w:val="28"/>
        </w:rPr>
        <w:t>чке</w:t>
      </w:r>
      <w:r w:rsidR="008510EA">
        <w:rPr>
          <w:rFonts w:eastAsia="Times New Roman"/>
          <w:sz w:val="28"/>
          <w:szCs w:val="28"/>
        </w:rPr>
        <w:br/>
        <w:t>Вид деятельности: 28.29.12 «</w:t>
      </w:r>
      <w:r w:rsidRPr="00B059D1">
        <w:rPr>
          <w:rFonts w:eastAsia="Times New Roman"/>
          <w:sz w:val="28"/>
          <w:szCs w:val="28"/>
        </w:rPr>
        <w:t>Производство оборудования и установок для фил</w:t>
      </w:r>
      <w:r w:rsidR="008510EA">
        <w:rPr>
          <w:rFonts w:eastAsia="Times New Roman"/>
          <w:sz w:val="28"/>
          <w:szCs w:val="28"/>
        </w:rPr>
        <w:t>ьтрования или очистки жидкостей»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</w:tblGrid>
      <w:tr w:rsidR="00000000" w:rsidTr="00C603BF">
        <w:trPr>
          <w:divId w:val="195315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 xml:space="preserve">Регион: Российская Федерация </w:t>
            </w:r>
            <w:r>
              <w:t>(</w:t>
            </w:r>
            <w:r w:rsidRPr="00C603BF">
              <w:t>выбрать</w:t>
            </w:r>
            <w:r>
              <w:t xml:space="preserve">) </w:t>
            </w:r>
          </w:p>
        </w:tc>
      </w:tr>
      <w:tr w:rsidR="00000000" w:rsidTr="00C603BF">
        <w:trPr>
          <w:divId w:val="195315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 xml:space="preserve">Год: 2023 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4395"/>
        <w:gridCol w:w="1205"/>
        <w:gridCol w:w="1067"/>
        <w:gridCol w:w="2009"/>
      </w:tblGrid>
      <w:tr w:rsidR="00000000" w:rsidTr="00C603BF">
        <w:trPr>
          <w:divId w:val="1175069275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00000" w:rsidTr="00C603BF">
        <w:trPr>
          <w:divId w:val="117506927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70E1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70E1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pPr>
              <w:jc w:val="center"/>
              <w:rPr>
                <w:b/>
                <w:bCs/>
              </w:rPr>
            </w:pPr>
            <w:r w:rsidRPr="008510EA">
              <w:rPr>
                <w:b/>
                <w:bCs/>
              </w:rPr>
              <w:t>активы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C70E1B">
            <w:pPr>
              <w:rPr>
                <w:b/>
                <w:bCs/>
              </w:rPr>
            </w:pP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"АКВАФОР"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7813120106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7 007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8 463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"БАРОМЕМБРАННАЯ ТЕХНОЛОГИЯ - СЕРВИС"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3327143997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4 523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2 878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Владимирская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ПРОИЗВОДСТВЕННОЕ ОБЪЕДИНЕНИЕ "ТОПОЛ-ЭКО"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7715632314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1 919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"Баромембранная технология"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3327124320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1 883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2 841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Владимирская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"НАУЧНО-ПРОИЗВОДСТВЕННОЕ ПРЕДПРИЯТИЕ "ЮНИКОРН"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3123346822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1 284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Белгородская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"ЭНВИ-ПУР БЕЛГОРОД"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3123334753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Белгородская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АО "ПРОИЗВОДСТВЕННОЕ ОБЪЕДИНЕНИЕ СТРОНГ"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7811307959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АО "ПРОМКОМПЛЕКТСЕРВИС"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2308082793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Краснодарский край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"ПОВОЛЖСКИЙ ЗАВОД "ЭКОЛОС"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6311161555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Самарская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"АЛЬФА ГОРИЗОНТ"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7838055000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"ЭКОЛОС-ПРОЕКТСТРОЙ"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6311135876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2 613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Самарская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"СТРОЙИНЖСИСТЕМ"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7807171871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"Самитек"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6168016178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Ростовская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"ВОДПРОЕКТСТРОЙ"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7716539131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"ПРОДАКШН"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5048046436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"ДЖЕНЕРАЛ ВОТЕР"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6949110470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Тверская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"СЕПАРАЦИОННЫЕ ТЕХНОЛОГИИ"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7814295892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3 343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"ЭКОКОНСАЛТИНГ"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7724947864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НАУЧНО-ПРОИЗВОДСТВЕННАЯ КОМПАНИЯ "АРГЕНТУМ-ЭКО"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6154554377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Ростовская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"ПРОЕКТСЕРВИС"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0276117905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Республика Башкортостан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"СТРОЙГАЗ"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4708018940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Ленинградская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"Инженерная группа ПЛАНА"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6670402891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Свердловская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"СТРОЙИНЖСИС-ТЕХНО"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7807232034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Ленинградская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"САРХИММАШ"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6454140955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Саратовская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НПК "Техводполимер"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6317108519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Самарская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"АКВАБРАЙТ"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9724084925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"Элион-2"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7735080647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"ИНМЕТЕХ-ОПТ"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5257178919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Нижегородская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"КОМЭКОПРОМ"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6911019381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Тверская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"ГИДРОКОМПЛЕКТ"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3460013967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Волгоградская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"СОВРЕМЕННЫЕ ВОДНЫЕ ТЕХНОЛОГИИ"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7726403796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"ПРАГМАТЕК"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7801304081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Производственное Объединение "Завод маслоочистительного оборудования"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3123418058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Белгородская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"Гидротренд"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6670365706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94,3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Свердловская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"Аэрком Системс"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7838102437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97,3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"Аква-Венчур"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7805509668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89,4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Санкт-Петербург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"РУ СТИЛ"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3702257348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88,5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Ивановская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"РОСТОВСКИЙ ЗАВОД ФИЛЬТРОВАЛЬНОГО ОБОРУДОВАНИЯ"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6122019698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81,0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Ростовская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"АКВАСЕЛЛ"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7751198519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"САВАЖ"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5012094933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"ИНЭКТИО"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3327144253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Владимирская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"ГК ГОСТ"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7709926387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«ЗЕНИТ»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7735196779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65,8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"НПО АЛЬТА ГРУПП"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7724429541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"ТЕХНОПЛЮС"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4220031668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Кемеровская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"РЕНЬЮЭЛЛАБ"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7731395283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"Стилл Вотер"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9723048681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19,5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"ПОЛИНЕТ"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5010054491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57,7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Московская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"ТЕХНОРЕФОРМА"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3123108465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Белгородская область</w:t>
            </w:r>
          </w:p>
        </w:tc>
      </w:tr>
      <w:tr w:rsidR="00000000" w:rsidTr="00C603BF">
        <w:trPr>
          <w:divId w:val="1175069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 w:rsidRPr="00C603BF">
              <w:t>ООО "Инновейшн Дженерейшн"</w:t>
            </w:r>
            <w:r>
              <w:t xml:space="preserve"> </w:t>
            </w:r>
            <w:r>
              <w:br/>
            </w:r>
            <w:r>
              <w:rPr>
                <w:rStyle w:val="inn"/>
              </w:rPr>
              <w:t>7727428000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40,3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rPr>
                <w:rStyle w:val="nobr"/>
              </w:rPr>
              <w:t>75,4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70E1B">
            <w:r>
              <w:t>Москва</w:t>
            </w:r>
          </w:p>
        </w:tc>
      </w:tr>
    </w:tbl>
    <w:p w:rsidR="00C70E1B" w:rsidRDefault="00C70E1B">
      <w:pPr>
        <w:pStyle w:val="a5"/>
      </w:pPr>
    </w:p>
    <w:sectPr w:rsidR="00C70E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1B" w:rsidRDefault="00C70E1B" w:rsidP="008510EA">
      <w:r>
        <w:separator/>
      </w:r>
    </w:p>
  </w:endnote>
  <w:endnote w:type="continuationSeparator" w:id="1">
    <w:p w:rsidR="00C70E1B" w:rsidRDefault="00C70E1B" w:rsidP="0085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1B" w:rsidRDefault="00C70E1B" w:rsidP="008510EA">
      <w:r>
        <w:separator/>
      </w:r>
    </w:p>
  </w:footnote>
  <w:footnote w:type="continuationSeparator" w:id="1">
    <w:p w:rsidR="00C70E1B" w:rsidRDefault="00C70E1B" w:rsidP="0085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EA" w:rsidRDefault="008510EA" w:rsidP="008510EA">
    <w:pPr>
      <w:pStyle w:val="a6"/>
      <w:jc w:val="right"/>
    </w:pPr>
    <w:r>
      <w:t>ПРИЛОЖЕНИЕ Г</w:t>
    </w:r>
  </w:p>
  <w:p w:rsidR="008510EA" w:rsidRDefault="008510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D61"/>
    <w:rsid w:val="008510EA"/>
    <w:rsid w:val="00B059D1"/>
    <w:rsid w:val="00C603BF"/>
    <w:rsid w:val="00C70E1B"/>
    <w:rsid w:val="00D0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8">
    <w:name w:val="Обычная табл=438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inn">
    <w:name w:val="inn"/>
    <w:basedOn w:val="a0"/>
  </w:style>
  <w:style w:type="character" w:customStyle="1" w:styleId="nobr">
    <w:name w:val="nobr"/>
    <w:basedOn w:val="a0"/>
  </w:style>
  <w:style w:type="paragraph" w:styleId="a6">
    <w:name w:val="header"/>
    <w:basedOn w:val="a"/>
    <w:link w:val="a7"/>
    <w:uiPriority w:val="99"/>
    <w:rsid w:val="00851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0EA"/>
    <w:rPr>
      <w:sz w:val="24"/>
      <w:szCs w:val="24"/>
    </w:rPr>
  </w:style>
  <w:style w:type="paragraph" w:styleId="a8">
    <w:name w:val="footer"/>
    <w:basedOn w:val="a"/>
    <w:link w:val="a9"/>
    <w:rsid w:val="00851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10EA"/>
    <w:rPr>
      <w:sz w:val="24"/>
      <w:szCs w:val="24"/>
    </w:rPr>
  </w:style>
  <w:style w:type="paragraph" w:styleId="aa">
    <w:name w:val="Balloon Text"/>
    <w:basedOn w:val="a"/>
    <w:link w:val="ab"/>
    <w:rsid w:val="008510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5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535</Words>
  <Characters>3053</Characters>
  <Application>Microsoft Office Word</Application>
  <DocSecurity>0</DocSecurity>
  <Lines>25</Lines>
  <Paragraphs>7</Paragraphs>
  <ScaleCrop>false</ScaleCrop>
  <Company>-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5</cp:revision>
  <dcterms:created xsi:type="dcterms:W3CDTF">2024-10-07T01:56:00Z</dcterms:created>
  <dcterms:modified xsi:type="dcterms:W3CDTF">2024-10-07T01:59:00Z</dcterms:modified>
</cp:coreProperties>
</file>