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19" w:rsidRDefault="00EA3219" w:rsidP="00EA32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1- Виды маркетингового плана в зависимости от </w:t>
      </w:r>
      <w:r w:rsidRPr="00BC0692">
        <w:rPr>
          <w:rFonts w:ascii="Times New Roman" w:hAnsi="Times New Roman" w:cs="Times New Roman"/>
          <w:sz w:val="28"/>
          <w:szCs w:val="28"/>
        </w:rPr>
        <w:t>длительности</w:t>
      </w:r>
    </w:p>
    <w:tbl>
      <w:tblPr>
        <w:tblStyle w:val="ab"/>
        <w:tblW w:w="0" w:type="auto"/>
        <w:tblLook w:val="04A0"/>
      </w:tblPr>
      <w:tblGrid>
        <w:gridCol w:w="942"/>
        <w:gridCol w:w="2001"/>
        <w:gridCol w:w="1701"/>
        <w:gridCol w:w="4926"/>
      </w:tblGrid>
      <w:tr w:rsidR="00EA3219" w:rsidTr="00010E11">
        <w:tc>
          <w:tcPr>
            <w:tcW w:w="942" w:type="dxa"/>
          </w:tcPr>
          <w:p w:rsidR="00EA3219" w:rsidRPr="00D854BD" w:rsidRDefault="00EA3219" w:rsidP="00010E1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Виды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Длительность</w:t>
            </w:r>
          </w:p>
        </w:tc>
        <w:tc>
          <w:tcPr>
            <w:tcW w:w="4926" w:type="dxa"/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Описание</w:t>
            </w:r>
          </w:p>
        </w:tc>
      </w:tr>
      <w:tr w:rsidR="00EA3219" w:rsidTr="00010E11">
        <w:tc>
          <w:tcPr>
            <w:tcW w:w="942" w:type="dxa"/>
          </w:tcPr>
          <w:p w:rsidR="00EA3219" w:rsidRPr="00D854BD" w:rsidRDefault="00EA3219" w:rsidP="00010E1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Долгосрочный  маркетинговый план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5-7 лет</w:t>
            </w:r>
          </w:p>
        </w:tc>
        <w:tc>
          <w:tcPr>
            <w:tcW w:w="4926" w:type="dxa"/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Fonts w:ascii="Times New Roman" w:hAnsi="Times New Roman" w:cs="Times New Roman"/>
                <w:sz w:val="24"/>
                <w:szCs w:val="24"/>
              </w:rPr>
              <w:t>Отражает глобальные задачи бизнеса – как пример, открытие новых магазинов или инвестирование. Долгосрочные планы маркетинга называют стратегическими. Такое пл</w:t>
            </w:r>
            <w:r w:rsidRPr="00D85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4BD">
              <w:rPr>
                <w:rFonts w:ascii="Times New Roman" w:hAnsi="Times New Roman" w:cs="Times New Roman"/>
                <w:sz w:val="24"/>
                <w:szCs w:val="24"/>
              </w:rPr>
              <w:t>нирование актуально для крупного бизнеса со стабильным положением на рынке.</w:t>
            </w:r>
          </w:p>
        </w:tc>
      </w:tr>
      <w:tr w:rsidR="00EA3219" w:rsidTr="00010E11">
        <w:tc>
          <w:tcPr>
            <w:tcW w:w="942" w:type="dxa"/>
          </w:tcPr>
          <w:p w:rsidR="00EA3219" w:rsidRPr="00D854BD" w:rsidRDefault="00EA3219" w:rsidP="00010E1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Среднесрочный маркетинговый план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2-5 лет</w:t>
            </w:r>
          </w:p>
        </w:tc>
        <w:tc>
          <w:tcPr>
            <w:tcW w:w="4926" w:type="dxa"/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Fonts w:ascii="Times New Roman" w:hAnsi="Times New Roman" w:cs="Times New Roman"/>
                <w:sz w:val="24"/>
                <w:szCs w:val="24"/>
              </w:rPr>
              <w:t>Маркетинговый план со средними сроками обычно составляют для  увеличения д</w:t>
            </w:r>
            <w:r w:rsidRPr="00D85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4BD">
              <w:rPr>
                <w:rFonts w:ascii="Times New Roman" w:hAnsi="Times New Roman" w:cs="Times New Roman"/>
                <w:sz w:val="24"/>
                <w:szCs w:val="24"/>
              </w:rPr>
              <w:t>лю лояльных покупателей или вывести на рынок сбыта новый товар.</w:t>
            </w:r>
          </w:p>
        </w:tc>
      </w:tr>
      <w:tr w:rsidR="00EA3219" w:rsidTr="00010E11">
        <w:tc>
          <w:tcPr>
            <w:tcW w:w="942" w:type="dxa"/>
          </w:tcPr>
          <w:p w:rsidR="00EA3219" w:rsidRPr="00D854BD" w:rsidRDefault="00EA3219" w:rsidP="00010E1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Краткосрочный маркетинговый план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не более года</w:t>
            </w:r>
          </w:p>
        </w:tc>
        <w:tc>
          <w:tcPr>
            <w:tcW w:w="4926" w:type="dxa"/>
          </w:tcPr>
          <w:p w:rsidR="00EA3219" w:rsidRPr="00D854BD" w:rsidRDefault="00EA3219" w:rsidP="00010E1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4BD">
              <w:rPr>
                <w:rFonts w:ascii="Times New Roman" w:hAnsi="Times New Roman" w:cs="Times New Roman"/>
                <w:sz w:val="24"/>
                <w:szCs w:val="24"/>
              </w:rPr>
              <w:t>Это самый подробный план, в том числе календарный, в котором описаны конкретные меры.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4BD">
              <w:rPr>
                <w:rFonts w:ascii="Times New Roman" w:hAnsi="Times New Roman" w:cs="Times New Roman"/>
                <w:sz w:val="24"/>
                <w:szCs w:val="24"/>
              </w:rPr>
              <w:t>Он становится фактически чек-листом для компании, руководством к дейс</w:t>
            </w:r>
            <w:r w:rsidRPr="00D854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4BD">
              <w:rPr>
                <w:rFonts w:ascii="Times New Roman" w:hAnsi="Times New Roman" w:cs="Times New Roman"/>
                <w:sz w:val="24"/>
                <w:szCs w:val="24"/>
              </w:rPr>
              <w:t>вию для всей команды.</w:t>
            </w:r>
          </w:p>
        </w:tc>
      </w:tr>
    </w:tbl>
    <w:p w:rsidR="004B3F8E" w:rsidRPr="00BC0692" w:rsidRDefault="004B3F8E" w:rsidP="004B3F8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Pr="00BC0692">
        <w:rPr>
          <w:rFonts w:ascii="Times New Roman" w:hAnsi="Times New Roman" w:cs="Times New Roman"/>
          <w:sz w:val="28"/>
          <w:szCs w:val="28"/>
        </w:rPr>
        <w:t xml:space="preserve">- </w:t>
      </w:r>
      <w:r w:rsidRPr="00BC0692">
        <w:rPr>
          <w:rFonts w:ascii="Times New Roman" w:hAnsi="Times New Roman" w:cs="Times New Roman"/>
          <w:bCs/>
          <w:sz w:val="28"/>
          <w:szCs w:val="28"/>
        </w:rPr>
        <w:t>Структура маркетингового плана</w:t>
      </w:r>
    </w:p>
    <w:tbl>
      <w:tblPr>
        <w:tblStyle w:val="ab"/>
        <w:tblW w:w="0" w:type="auto"/>
        <w:tblLook w:val="04A0"/>
      </w:tblPr>
      <w:tblGrid>
        <w:gridCol w:w="675"/>
        <w:gridCol w:w="1985"/>
        <w:gridCol w:w="6910"/>
      </w:tblGrid>
      <w:tr w:rsidR="004B3F8E" w:rsidTr="00010E11">
        <w:tc>
          <w:tcPr>
            <w:tcW w:w="67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4B3F8E" w:rsidRPr="009447AF" w:rsidRDefault="004B3F8E" w:rsidP="0001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6910" w:type="dxa"/>
          </w:tcPr>
          <w:p w:rsidR="004B3F8E" w:rsidRPr="009447AF" w:rsidRDefault="004B3F8E" w:rsidP="0001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4B3F8E" w:rsidTr="00010E11">
        <w:trPr>
          <w:trHeight w:val="260"/>
        </w:trPr>
        <w:tc>
          <w:tcPr>
            <w:tcW w:w="67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910" w:type="dxa"/>
          </w:tcPr>
          <w:p w:rsidR="004B3F8E" w:rsidRPr="009447AF" w:rsidRDefault="004B3F8E" w:rsidP="0001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Цели, которых необходимо достичь благодаря реализации плана маркетинга.</w:t>
            </w:r>
          </w:p>
        </w:tc>
      </w:tr>
      <w:tr w:rsidR="004B3F8E" w:rsidTr="00010E11">
        <w:tc>
          <w:tcPr>
            <w:tcW w:w="67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Ценностное предложение</w:t>
            </w:r>
          </w:p>
        </w:tc>
        <w:tc>
          <w:tcPr>
            <w:tcW w:w="6910" w:type="dxa"/>
          </w:tcPr>
          <w:p w:rsidR="004B3F8E" w:rsidRPr="009447AF" w:rsidRDefault="004B3F8E" w:rsidP="0001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Формулировка УТП, описание уникальных преимуществ. Це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ностное предложение – основа любой рекламной кампании.</w:t>
            </w:r>
          </w:p>
        </w:tc>
      </w:tr>
      <w:tr w:rsidR="004B3F8E" w:rsidTr="00010E11">
        <w:tc>
          <w:tcPr>
            <w:tcW w:w="67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Целевая аудит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6910" w:type="dxa"/>
          </w:tcPr>
          <w:p w:rsidR="004B3F8E" w:rsidRPr="009447AF" w:rsidRDefault="004B3F8E" w:rsidP="0001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Описание ЦА, разбивка ее на отдельные сегменты, составление подробного портрета потребителя.</w:t>
            </w:r>
          </w:p>
        </w:tc>
      </w:tr>
      <w:tr w:rsidR="004B3F8E" w:rsidTr="00010E11">
        <w:tc>
          <w:tcPr>
            <w:tcW w:w="67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Конкуренты</w:t>
            </w:r>
          </w:p>
        </w:tc>
        <w:tc>
          <w:tcPr>
            <w:tcW w:w="6910" w:type="dxa"/>
          </w:tcPr>
          <w:p w:rsidR="004B3F8E" w:rsidRPr="009447AF" w:rsidRDefault="004B3F8E" w:rsidP="0001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В пункте указываются некоторые конкуренты, делается анализ их стратегии, отмечаются достижения и слабые стороны, информация о которых находится в открытом доступе или получ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на на условиях конфиденциальности.</w:t>
            </w:r>
          </w:p>
        </w:tc>
      </w:tr>
      <w:tr w:rsidR="004B3F8E" w:rsidTr="00010E11">
        <w:tc>
          <w:tcPr>
            <w:tcW w:w="67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</w:p>
        </w:tc>
        <w:tc>
          <w:tcPr>
            <w:tcW w:w="6910" w:type="dxa"/>
          </w:tcPr>
          <w:p w:rsidR="004B3F8E" w:rsidRPr="009447AF" w:rsidRDefault="004B3F8E" w:rsidP="0001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Каналы продвижения, через которые бизнес будет общаться со своими клиентами. Это могут быть сайты, блоги, соцсети, telegram, e-mail рассылки, СМИ, чат-боты, вебинары, нару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ная реклама, POS материалы, электронные письма и другие.</w:t>
            </w:r>
          </w:p>
        </w:tc>
      </w:tr>
      <w:tr w:rsidR="004B3F8E" w:rsidTr="00010E11">
        <w:tc>
          <w:tcPr>
            <w:tcW w:w="67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Action Plan</w:t>
            </w:r>
          </w:p>
        </w:tc>
        <w:tc>
          <w:tcPr>
            <w:tcW w:w="6910" w:type="dxa"/>
          </w:tcPr>
          <w:p w:rsidR="004B3F8E" w:rsidRPr="009447AF" w:rsidRDefault="004B3F8E" w:rsidP="0001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Точный список различных маркетинговых активностей с указ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нием конкретных дат проведения и ответственных лиц.</w:t>
            </w:r>
          </w:p>
        </w:tc>
      </w:tr>
      <w:tr w:rsidR="004B3F8E" w:rsidTr="00010E11">
        <w:trPr>
          <w:trHeight w:val="1380"/>
        </w:trPr>
        <w:tc>
          <w:tcPr>
            <w:tcW w:w="675" w:type="dxa"/>
            <w:tcBorders>
              <w:bottom w:val="single" w:sz="4" w:space="0" w:color="auto"/>
            </w:tcBorders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Показатели э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4B3F8E" w:rsidRPr="009447AF" w:rsidRDefault="004B3F8E" w:rsidP="0001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Ключевые измеримые показатели эффективности, которые помогут определить, насколько успешно реализуется программа маркетинга. Среди показателей могут быть, например, размер трафика на сайт, рост дохода, конверсии целевых стр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ниц, цена лида, стоимость клика.</w:t>
            </w:r>
          </w:p>
        </w:tc>
      </w:tr>
      <w:tr w:rsidR="004B3F8E" w:rsidTr="00010E11">
        <w:trPr>
          <w:trHeight w:val="2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Ответственность сотрудников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</w:tcPr>
          <w:p w:rsidR="004B3F8E" w:rsidRPr="009447AF" w:rsidRDefault="004B3F8E" w:rsidP="0001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За реализацию каждого мероприятия, указанного в маркетинг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вом плане, должен отвечать конкретный человек.</w:t>
            </w:r>
          </w:p>
        </w:tc>
      </w:tr>
      <w:tr w:rsidR="004B3F8E" w:rsidTr="00010E11">
        <w:trPr>
          <w:trHeight w:val="3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Таймлайн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</w:tcPr>
          <w:p w:rsidR="004B3F8E" w:rsidRPr="009447AF" w:rsidRDefault="004B3F8E" w:rsidP="0001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В плане указывается время, которое можно потратить на подг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товку и реализацию мероприятия.</w:t>
            </w:r>
          </w:p>
        </w:tc>
      </w:tr>
      <w:tr w:rsidR="004B3F8E" w:rsidTr="00BB5A0E">
        <w:trPr>
          <w:trHeight w:val="3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B3F8E" w:rsidRPr="009447AF" w:rsidRDefault="004B3F8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</w:tcPr>
          <w:p w:rsidR="004B3F8E" w:rsidRPr="009447AF" w:rsidRDefault="004B3F8E" w:rsidP="0001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F">
              <w:rPr>
                <w:rFonts w:ascii="Times New Roman" w:hAnsi="Times New Roman" w:cs="Times New Roman"/>
                <w:sz w:val="24"/>
                <w:szCs w:val="24"/>
              </w:rPr>
              <w:t>Важно еще перед реализацией маркетингового плана понять, сколько денег компания может потратить на маркетинг.</w:t>
            </w:r>
          </w:p>
        </w:tc>
      </w:tr>
      <w:tr w:rsidR="00BB5A0E" w:rsidTr="00010E11">
        <w:trPr>
          <w:trHeight w:val="348"/>
        </w:trPr>
        <w:tc>
          <w:tcPr>
            <w:tcW w:w="675" w:type="dxa"/>
            <w:tcBorders>
              <w:top w:val="single" w:sz="4" w:space="0" w:color="auto"/>
            </w:tcBorders>
          </w:tcPr>
          <w:p w:rsidR="00BB5A0E" w:rsidRPr="009447AF" w:rsidRDefault="00BB5A0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B5A0E" w:rsidRPr="009447AF" w:rsidRDefault="00BB5A0E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auto"/>
            </w:tcBorders>
          </w:tcPr>
          <w:p w:rsidR="00BB5A0E" w:rsidRPr="009447AF" w:rsidRDefault="00BB5A0E" w:rsidP="0001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154" w:rsidRDefault="00653154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A0E" w:rsidRPr="00F21F1B" w:rsidRDefault="00BB5A0E" w:rsidP="00BB5A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 Виды стратегий</w:t>
      </w:r>
    </w:p>
    <w:tbl>
      <w:tblPr>
        <w:tblStyle w:val="ab"/>
        <w:tblW w:w="0" w:type="auto"/>
        <w:tblLook w:val="04A0"/>
      </w:tblPr>
      <w:tblGrid>
        <w:gridCol w:w="959"/>
        <w:gridCol w:w="2268"/>
        <w:gridCol w:w="6343"/>
      </w:tblGrid>
      <w:tr w:rsidR="00BB5A0E" w:rsidTr="00010E11">
        <w:tc>
          <w:tcPr>
            <w:tcW w:w="959" w:type="dxa"/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BB5A0E" w:rsidRPr="0092509D" w:rsidRDefault="00BB5A0E" w:rsidP="0001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Стратегии</w:t>
            </w:r>
          </w:p>
        </w:tc>
        <w:tc>
          <w:tcPr>
            <w:tcW w:w="6343" w:type="dxa"/>
          </w:tcPr>
          <w:p w:rsidR="00BB5A0E" w:rsidRPr="0092509D" w:rsidRDefault="00BB5A0E" w:rsidP="0001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B5A0E" w:rsidTr="00010E11">
        <w:tc>
          <w:tcPr>
            <w:tcW w:w="959" w:type="dxa"/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стратегия</w:t>
            </w:r>
          </w:p>
        </w:tc>
        <w:tc>
          <w:tcPr>
            <w:tcW w:w="6343" w:type="dxa"/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Подразумевает вывод на рынок товара или услуги, кот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рый не имеет аналогов. Задача отдела маркетинга состоит в исследовании объема рынка и спроса на этот товар.</w:t>
            </w:r>
          </w:p>
        </w:tc>
      </w:tr>
      <w:tr w:rsidR="00BB5A0E" w:rsidTr="00010E11">
        <w:tc>
          <w:tcPr>
            <w:tcW w:w="959" w:type="dxa"/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Завоевание рынка или сегмента рынка</w:t>
            </w:r>
          </w:p>
        </w:tc>
        <w:tc>
          <w:tcPr>
            <w:tcW w:w="6343" w:type="dxa"/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Уделяется внимание расчетам целевых показателей (доля рынка, объем реализации и прочее).</w:t>
            </w:r>
          </w:p>
        </w:tc>
      </w:tr>
      <w:tr w:rsidR="00BB5A0E" w:rsidTr="00010E11">
        <w:tc>
          <w:tcPr>
            <w:tcW w:w="959" w:type="dxa"/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Стратегия коопер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6343" w:type="dxa"/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Базируется на стремлении к выгодному сотрудничеству и объединении нескольких предприятий.</w:t>
            </w:r>
          </w:p>
        </w:tc>
      </w:tr>
      <w:tr w:rsidR="00BB5A0E" w:rsidTr="00010E11">
        <w:trPr>
          <w:trHeight w:val="745"/>
        </w:trPr>
        <w:tc>
          <w:tcPr>
            <w:tcW w:w="959" w:type="dxa"/>
            <w:tcBorders>
              <w:bottom w:val="single" w:sz="4" w:space="0" w:color="auto"/>
            </w:tcBorders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Стратегия диве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на рынок нескольких товаров одного производителя. Часто функционал этих товаров не перекликается ме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 собой. </w:t>
            </w:r>
          </w:p>
        </w:tc>
      </w:tr>
      <w:tr w:rsidR="00BB5A0E" w:rsidTr="00010E11">
        <w:trPr>
          <w:trHeight w:val="2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Стратегия удерж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правило, краткосрочная. Дает возможность бизнесу определиться с дальнейшим направлением развития.</w:t>
            </w:r>
          </w:p>
        </w:tc>
      </w:tr>
      <w:tr w:rsidR="00BB5A0E" w:rsidTr="00010E11">
        <w:trPr>
          <w:trHeight w:val="2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Стратегия отсту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или ухода с рынка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BB5A0E" w:rsidRPr="0092509D" w:rsidRDefault="00BB5A0E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Это стратегия сокращения рыночной доли с целью роста прибыли в результате постепенного ухода с рынка или л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квидации данного бизнеса.</w:t>
            </w:r>
            <w:r w:rsidRPr="009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B5A0E" w:rsidRDefault="00BB5A0E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A0E" w:rsidRDefault="00BB5A0E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21F" w:rsidRPr="009E417B" w:rsidRDefault="003B721F" w:rsidP="003B721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17B">
        <w:rPr>
          <w:rFonts w:ascii="Times New Roman" w:hAnsi="Times New Roman" w:cs="Times New Roman"/>
          <w:bCs/>
          <w:sz w:val="28"/>
          <w:szCs w:val="28"/>
        </w:rPr>
        <w:lastRenderedPageBreak/>
        <w:t>Таблица 4 - Основные направления «Альтернативных источников сырья и пищи»</w:t>
      </w:r>
      <w:r w:rsidRPr="0000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417B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E417B">
        <w:rPr>
          <w:rFonts w:ascii="Times New Roman" w:hAnsi="Times New Roman" w:cs="Times New Roman"/>
          <w:sz w:val="28"/>
          <w:szCs w:val="28"/>
        </w:rPr>
        <w:t xml:space="preserve"> НТИ «Фуднет»</w:t>
      </w:r>
      <w:r w:rsidRPr="0097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675"/>
        <w:gridCol w:w="5387"/>
        <w:gridCol w:w="3508"/>
      </w:tblGrid>
      <w:tr w:rsidR="003B721F" w:rsidTr="00010E11">
        <w:tc>
          <w:tcPr>
            <w:tcW w:w="675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3B721F" w:rsidRPr="009E417B" w:rsidRDefault="003B721F" w:rsidP="0001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508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Примеры компаний</w:t>
            </w:r>
          </w:p>
        </w:tc>
      </w:tr>
      <w:tr w:rsidR="003B721F" w:rsidRPr="008E35F6" w:rsidTr="00010E11">
        <w:tc>
          <w:tcPr>
            <w:tcW w:w="675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Искусственно синтезированные «клеточные» пищевые продукты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ингредиенты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Продукты питания, полученные из искусствен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синтезированных «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клеточных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 xml:space="preserve"> пищевых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продуктов и ингредиентов, идентичные животн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му сырью на клеточном уровне</w:t>
            </w:r>
          </w:p>
        </w:tc>
        <w:tc>
          <w:tcPr>
            <w:tcW w:w="3508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-Очаковский комбинат пищ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вых ингредиентов –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культивируемого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  <w:lang w:val="en-US"/>
              </w:rPr>
              <w:t>-</w:t>
            </w:r>
            <w:r w:rsidRPr="009E4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3D Bioprinting Solutions –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принтинг</w:t>
            </w:r>
            <w:r w:rsidRPr="009E4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мяса</w:t>
            </w:r>
          </w:p>
        </w:tc>
      </w:tr>
      <w:tr w:rsidR="003B721F" w:rsidTr="00010E11">
        <w:tc>
          <w:tcPr>
            <w:tcW w:w="675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Растительные аналоги продукции животного происхождения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Продукты питания и ингредиенты, полученные из белоксодержащего растительного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сырья, аналогичные традиционным продуктам питания</w:t>
            </w:r>
          </w:p>
        </w:tc>
        <w:tc>
          <w:tcPr>
            <w:tcW w:w="3508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-Сады Придонья (бренд Nemoloko) – производство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растительного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ЭФКО (бренд Hi) – произво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ство растительного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GreenWise – растительные альтернативы мясу</w:t>
            </w:r>
          </w:p>
        </w:tc>
      </w:tr>
      <w:tr w:rsidR="003B721F" w:rsidTr="00010E11">
        <w:tc>
          <w:tcPr>
            <w:tcW w:w="675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ингредиенты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Пищевые композиты, концентраты, нутриенты и ингредиенты, в т.ч.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специализированного, функционального и персонализированного пит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508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-Союзснаб – производство п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щевых ингредиентов и добавок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ЭФКО – производство фе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</w:tr>
      <w:tr w:rsidR="003B721F" w:rsidTr="00010E11">
        <w:tc>
          <w:tcPr>
            <w:tcW w:w="675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Кормовые продукты, полученные с применением новых источников сырья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и/или биоте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нологий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Современные кормовые продукты, добавки и и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гредиенты из одноклеточных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(аминокислоты, витамины, ферменты, белки и др.)</w:t>
            </w:r>
          </w:p>
        </w:tc>
        <w:tc>
          <w:tcPr>
            <w:tcW w:w="3508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-Метаника – синтез белка из газа метана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Протелюкс – производство кормового протеина из</w:t>
            </w:r>
          </w:p>
          <w:p w:rsidR="003B721F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газа;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Арника – биотехнологич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 xml:space="preserve"> синтез аминокислот и белков</w:t>
            </w:r>
          </w:p>
        </w:tc>
      </w:tr>
      <w:tr w:rsidR="003B721F" w:rsidTr="00010E11">
        <w:tc>
          <w:tcPr>
            <w:tcW w:w="675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и ингредиенты из насек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мых/членистоногих для питания и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кормления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Протеиновые, липидные концентраты и другие продукты из членистоногих для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применения в кормовой и пищевой промышле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508" w:type="dxa"/>
          </w:tcPr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-Энтопротэк - переработка орг. отходов в кормовой белок и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добрения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Зоопротеин – пр-во кормового белка с помощью личинок мух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21F" w:rsidRPr="009E417B" w:rsidRDefault="003B721F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ОНТО-Биотехнологии – пр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изводство кормов из насекомых</w:t>
            </w:r>
          </w:p>
        </w:tc>
      </w:tr>
    </w:tbl>
    <w:p w:rsidR="00BB5A0E" w:rsidRDefault="00BB5A0E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A0E" w:rsidRDefault="00BB5A0E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7DC" w:rsidRPr="00005EC6" w:rsidRDefault="007E17DC" w:rsidP="007E17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6">
        <w:rPr>
          <w:rFonts w:ascii="Times New Roman" w:hAnsi="Times New Roman" w:cs="Times New Roman"/>
          <w:sz w:val="28"/>
          <w:szCs w:val="28"/>
        </w:rPr>
        <w:lastRenderedPageBreak/>
        <w:t>Таблица 5- Основные направления</w:t>
      </w:r>
      <w:r w:rsidRPr="0000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«Умного и высокопродуктивного сельск</w:t>
      </w:r>
      <w:r w:rsidRPr="0000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5E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хозяйства»</w:t>
      </w:r>
      <w:r w:rsidRPr="0000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417B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E417B">
        <w:rPr>
          <w:rFonts w:ascii="Times New Roman" w:hAnsi="Times New Roman" w:cs="Times New Roman"/>
          <w:sz w:val="28"/>
          <w:szCs w:val="28"/>
        </w:rPr>
        <w:t xml:space="preserve"> НТИ «Фуднет»</w:t>
      </w:r>
      <w:r w:rsidRPr="0097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959"/>
        <w:gridCol w:w="5421"/>
        <w:gridCol w:w="3190"/>
      </w:tblGrid>
      <w:tr w:rsidR="007E17DC" w:rsidTr="00010E11">
        <w:tc>
          <w:tcPr>
            <w:tcW w:w="959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190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Примеры компаний</w:t>
            </w:r>
          </w:p>
        </w:tc>
      </w:tr>
      <w:tr w:rsidR="007E17DC" w:rsidTr="00010E11">
        <w:tc>
          <w:tcPr>
            <w:tcW w:w="959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Устройства и оборудование для автоматизации и роботизации с/х-процессов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Системы управления сельскохозяйственной те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никой, в том числе беспилотной,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облегченные «умные» машины, роботизирова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ное оборудование и комплектующие для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автоматизации процессов</w:t>
            </w:r>
          </w:p>
        </w:tc>
        <w:tc>
          <w:tcPr>
            <w:tcW w:w="3190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-Геоскан – дроны для точн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го земледелия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Ростсельмаш – инновац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онная агротехника</w:t>
            </w:r>
          </w:p>
        </w:tc>
      </w:tr>
      <w:tr w:rsidR="007E17DC" w:rsidTr="00010E11">
        <w:tc>
          <w:tcPr>
            <w:tcW w:w="959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ИТ-сервисы по управлению сельхозпроизво</w:t>
            </w: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ством, датчики, сенсоры и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 вещей в сельском хозяйстве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Цифровые платформы для управления процесс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ми, протекающими на с/х производстве,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с использованием Big Data и машинного обучения</w:t>
            </w:r>
          </w:p>
        </w:tc>
        <w:tc>
          <w:tcPr>
            <w:tcW w:w="3190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-Kaipos – метеостанции и датчики для агрохозяйства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Агросигнал, ExactFarming - решения для цифровизации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</w:p>
        </w:tc>
      </w:tr>
      <w:tr w:rsidR="007E17DC" w:rsidTr="00010E11">
        <w:tc>
          <w:tcPr>
            <w:tcW w:w="959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и устройства для сити-фермерства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Цифровые системы и оборудование для выращ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вания пищевой продукции в закрытом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грунте в среде проживания людей</w:t>
            </w:r>
          </w:p>
        </w:tc>
        <w:tc>
          <w:tcPr>
            <w:tcW w:w="3190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iFarm - автоматизированные вертикальные фермы</w:t>
            </w:r>
          </w:p>
        </w:tc>
      </w:tr>
      <w:tr w:rsidR="007E17DC" w:rsidTr="00010E11">
        <w:tc>
          <w:tcPr>
            <w:tcW w:w="959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Агробиотехнологии для земледелия, животн</w:t>
            </w: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водства и аквакультуры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Современные высокопродуктивные или устойч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вые к внешним воздействиям сорта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важнейших сельскохозяйственных культур, пород животных и аквакультур</w:t>
            </w:r>
          </w:p>
        </w:tc>
        <w:tc>
          <w:tcPr>
            <w:tcW w:w="3190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-Агропразма – селекцио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ные семена ДокаДжин-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исследования в области ф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топатологии и биофарминга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Мой ГенФерма – генетические исследования живо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  <w:tr w:rsidR="007E17DC" w:rsidTr="00010E11">
        <w:tc>
          <w:tcPr>
            <w:tcW w:w="959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Конструкты синтетических удобрений и СЗР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Конвейерная «сборка и разборка» минеральных составов удобрений на основе обратной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связи от с/х производства</w:t>
            </w:r>
          </w:p>
        </w:tc>
        <w:tc>
          <w:tcPr>
            <w:tcW w:w="3190" w:type="dxa"/>
          </w:tcPr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Уралхим – минеральные удобрения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Щелково Агрохим – хим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ческие и биологические препараты</w:t>
            </w:r>
          </w:p>
          <w:p w:rsidR="007E17DC" w:rsidRPr="00005EC6" w:rsidRDefault="007E17DC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для защиты агрокультур</w:t>
            </w:r>
          </w:p>
        </w:tc>
      </w:tr>
    </w:tbl>
    <w:p w:rsidR="007E17DC" w:rsidRDefault="007E17DC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7DC" w:rsidRDefault="007E17DC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7DC" w:rsidRDefault="007E17DC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C66" w:rsidRPr="00005EC6" w:rsidRDefault="007D7C66" w:rsidP="007D7C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5EC6">
        <w:rPr>
          <w:rFonts w:ascii="Times New Roman" w:hAnsi="Times New Roman" w:cs="Times New Roman"/>
          <w:sz w:val="28"/>
          <w:szCs w:val="28"/>
        </w:rPr>
        <w:t>- Основные направления</w:t>
      </w:r>
      <w:r w:rsidRPr="0000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C5D2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цепи поставок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417B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E417B">
        <w:rPr>
          <w:rFonts w:ascii="Times New Roman" w:hAnsi="Times New Roman" w:cs="Times New Roman"/>
          <w:sz w:val="28"/>
          <w:szCs w:val="28"/>
        </w:rPr>
        <w:t xml:space="preserve"> НТИ «Фуднет»</w:t>
      </w:r>
      <w:r w:rsidRPr="0097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1101"/>
        <w:gridCol w:w="4961"/>
        <w:gridCol w:w="3402"/>
      </w:tblGrid>
      <w:tr w:rsidR="007D7C66" w:rsidTr="00010E11">
        <w:tc>
          <w:tcPr>
            <w:tcW w:w="110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402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sz w:val="24"/>
                <w:szCs w:val="24"/>
              </w:rPr>
              <w:t>Примеры компаний</w:t>
            </w:r>
          </w:p>
        </w:tc>
      </w:tr>
      <w:tr w:rsidR="007D7C66" w:rsidTr="00010E11">
        <w:tc>
          <w:tcPr>
            <w:tcW w:w="110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96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Онлайн-сервисы и профессиональные маркетплейсы в АПК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Цифровые платформы, обеспечивающие прямой контакт между потенциальным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продавцом и покупателем в АПК</w:t>
            </w:r>
          </w:p>
        </w:tc>
        <w:tc>
          <w:tcPr>
            <w:tcW w:w="3402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-AgroCargo - логистические р</w:t>
            </w:r>
            <w:r w:rsidRPr="00A12BBA">
              <w:rPr>
                <w:rFonts w:ascii="Times New Roman" w:hAnsi="Times New Roman" w:cs="Times New Roman"/>
              </w:rPr>
              <w:t>е</w:t>
            </w:r>
            <w:r w:rsidRPr="00A12BBA">
              <w:rPr>
                <w:rFonts w:ascii="Times New Roman" w:hAnsi="Times New Roman" w:cs="Times New Roman"/>
              </w:rPr>
              <w:t>шения в сфере с/х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АГРО24 – оптовая торговая платформа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DigitalAgro – цифровые агр</w:t>
            </w:r>
            <w:r w:rsidRPr="00A12BBA">
              <w:rPr>
                <w:rFonts w:ascii="Times New Roman" w:hAnsi="Times New Roman" w:cs="Times New Roman"/>
              </w:rPr>
              <w:t>о</w:t>
            </w:r>
            <w:r w:rsidRPr="00A12BBA">
              <w:rPr>
                <w:rFonts w:ascii="Times New Roman" w:hAnsi="Times New Roman" w:cs="Times New Roman"/>
              </w:rPr>
              <w:t>решения на основе Big Data</w:t>
            </w:r>
          </w:p>
        </w:tc>
      </w:tr>
      <w:tr w:rsidR="007D7C66" w:rsidTr="00010E11">
        <w:tc>
          <w:tcPr>
            <w:tcW w:w="110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96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 и сопутствующие сервисы для автоматизации и роботизации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внутренних процессов в ритейле и HoReCa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Оборудование и роботизированные и автомат</w:t>
            </w:r>
            <w:r w:rsidRPr="00A12BBA">
              <w:rPr>
                <w:rFonts w:ascii="Times New Roman" w:hAnsi="Times New Roman" w:cs="Times New Roman"/>
              </w:rPr>
              <w:t>и</w:t>
            </w:r>
            <w:r w:rsidRPr="00A12BBA">
              <w:rPr>
                <w:rFonts w:ascii="Times New Roman" w:hAnsi="Times New Roman" w:cs="Times New Roman"/>
              </w:rPr>
              <w:t>зированные системы по управлению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логистическими и финансовыми потоками и для взаимодействия с потребителем</w:t>
            </w:r>
          </w:p>
        </w:tc>
        <w:tc>
          <w:tcPr>
            <w:tcW w:w="3402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-X5 Retail Group, Вкусвилл – а</w:t>
            </w:r>
            <w:r w:rsidRPr="00A12BBA">
              <w:rPr>
                <w:rFonts w:ascii="Times New Roman" w:hAnsi="Times New Roman" w:cs="Times New Roman"/>
              </w:rPr>
              <w:t>в</w:t>
            </w:r>
            <w:r w:rsidRPr="00A12BBA">
              <w:rPr>
                <w:rFonts w:ascii="Times New Roman" w:hAnsi="Times New Roman" w:cs="Times New Roman"/>
              </w:rPr>
              <w:t>томатизация логистики и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складских операций с помо</w:t>
            </w:r>
            <w:r>
              <w:rPr>
                <w:rFonts w:ascii="Times New Roman" w:hAnsi="Times New Roman" w:cs="Times New Roman"/>
              </w:rPr>
              <w:t>щью приложения;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Азбука Вкуса – цифровизация процессов сервисного обслуж.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Лента - ИИ-решение по прогн</w:t>
            </w:r>
            <w:r w:rsidRPr="00A12BBA">
              <w:rPr>
                <w:rFonts w:ascii="Times New Roman" w:hAnsi="Times New Roman" w:cs="Times New Roman"/>
              </w:rPr>
              <w:t>о</w:t>
            </w:r>
            <w:r w:rsidRPr="00A12BBA">
              <w:rPr>
                <w:rFonts w:ascii="Times New Roman" w:hAnsi="Times New Roman" w:cs="Times New Roman"/>
              </w:rPr>
              <w:t>зированию спроса</w:t>
            </w:r>
          </w:p>
        </w:tc>
      </w:tr>
      <w:tr w:rsidR="007D7C66" w:rsidTr="00010E11">
        <w:tc>
          <w:tcPr>
            <w:tcW w:w="110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96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Онлайн-сервисы и маркетплейсы для пр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дажи и доставки пищевых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продуктов и готовых блюд конечным п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требителям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Цифровые платформы, обеспечивающие прямой контакт между потенциальным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BBA">
              <w:rPr>
                <w:rFonts w:ascii="Times New Roman" w:hAnsi="Times New Roman" w:cs="Times New Roman"/>
              </w:rPr>
              <w:t>продавцом и п</w:t>
            </w:r>
            <w:r w:rsidRPr="00A12BBA">
              <w:rPr>
                <w:rFonts w:ascii="Times New Roman" w:hAnsi="Times New Roman" w:cs="Times New Roman"/>
              </w:rPr>
              <w:t>о</w:t>
            </w:r>
            <w:r w:rsidRPr="00A12BBA">
              <w:rPr>
                <w:rFonts w:ascii="Times New Roman" w:hAnsi="Times New Roman" w:cs="Times New Roman"/>
              </w:rPr>
              <w:t>купателем в ритейле и HoReCa</w:t>
            </w:r>
          </w:p>
        </w:tc>
        <w:tc>
          <w:tcPr>
            <w:tcW w:w="3402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-Яндекс, Сбер – экосистемы, включающие маркетплейсы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Ozon, iGoods – онлайн-сервисы доставки товаров</w:t>
            </w:r>
          </w:p>
        </w:tc>
      </w:tr>
      <w:tr w:rsidR="007D7C66" w:rsidTr="00010E11">
        <w:tc>
          <w:tcPr>
            <w:tcW w:w="110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96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Сервисы прослеживаемости цикла прои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водства и поставки с/х и пищевого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сырья, контроля качества и безопасности на блокчейн-технологиях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Технологии и доступные устройства для отсл</w:t>
            </w:r>
            <w:r w:rsidRPr="00A12BBA">
              <w:rPr>
                <w:rFonts w:ascii="Times New Roman" w:hAnsi="Times New Roman" w:cs="Times New Roman"/>
              </w:rPr>
              <w:t>е</w:t>
            </w:r>
            <w:r w:rsidRPr="00A12BBA">
              <w:rPr>
                <w:rFonts w:ascii="Times New Roman" w:hAnsi="Times New Roman" w:cs="Times New Roman"/>
              </w:rPr>
              <w:t>живания и мониторинга состояния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исходного сырья и пищевой продукции</w:t>
            </w:r>
          </w:p>
        </w:tc>
        <w:tc>
          <w:tcPr>
            <w:tcW w:w="3402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-ISBC - производитель считыв</w:t>
            </w:r>
            <w:r w:rsidRPr="00A12BBA">
              <w:rPr>
                <w:rFonts w:ascii="Times New Roman" w:hAnsi="Times New Roman" w:cs="Times New Roman"/>
              </w:rPr>
              <w:t>а</w:t>
            </w:r>
            <w:r w:rsidRPr="00A12BBA">
              <w:rPr>
                <w:rFonts w:ascii="Times New Roman" w:hAnsi="Times New Roman" w:cs="Times New Roman"/>
              </w:rPr>
              <w:t>телей СКУД, смарт-карт и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RFID-оборудования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ПиР Транс - организация с</w:t>
            </w:r>
            <w:r w:rsidRPr="00A12BBA">
              <w:rPr>
                <w:rFonts w:ascii="Times New Roman" w:hAnsi="Times New Roman" w:cs="Times New Roman"/>
              </w:rPr>
              <w:t>о</w:t>
            </w:r>
            <w:r w:rsidRPr="00A12BBA">
              <w:rPr>
                <w:rFonts w:ascii="Times New Roman" w:hAnsi="Times New Roman" w:cs="Times New Roman"/>
              </w:rPr>
              <w:t>вместной доставки продуктов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питания</w:t>
            </w:r>
          </w:p>
        </w:tc>
      </w:tr>
      <w:tr w:rsidR="007D7C66" w:rsidTr="00010E11">
        <w:tc>
          <w:tcPr>
            <w:tcW w:w="110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961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Умная и функциональная упаковка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Современная упаковка для продуктов питания на основе цифровых решений и/или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биоразлагаемых материалов</w:t>
            </w:r>
          </w:p>
        </w:tc>
        <w:tc>
          <w:tcPr>
            <w:tcW w:w="3402" w:type="dxa"/>
          </w:tcPr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-Geovita – производство экоуп</w:t>
            </w:r>
            <w:r w:rsidRPr="00A12BBA">
              <w:rPr>
                <w:rFonts w:ascii="Times New Roman" w:hAnsi="Times New Roman" w:cs="Times New Roman"/>
              </w:rPr>
              <w:t>а</w:t>
            </w:r>
            <w:r w:rsidRPr="00A12BBA">
              <w:rPr>
                <w:rFonts w:ascii="Times New Roman" w:hAnsi="Times New Roman" w:cs="Times New Roman"/>
              </w:rPr>
              <w:t>ковки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Сибагро биотех – разработка биоразлагаемого пластика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Данафлекс – производство п</w:t>
            </w:r>
            <w:r w:rsidRPr="00A12BBA">
              <w:rPr>
                <w:rFonts w:ascii="Times New Roman" w:hAnsi="Times New Roman" w:cs="Times New Roman"/>
              </w:rPr>
              <w:t>е</w:t>
            </w:r>
            <w:r w:rsidRPr="00A12BBA">
              <w:rPr>
                <w:rFonts w:ascii="Times New Roman" w:hAnsi="Times New Roman" w:cs="Times New Roman"/>
              </w:rPr>
              <w:t>рерабатываемой «sustainable»</w:t>
            </w:r>
          </w:p>
          <w:p w:rsidR="007D7C66" w:rsidRPr="00A12BBA" w:rsidRDefault="007D7C66" w:rsidP="00010E11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упаковки</w:t>
            </w:r>
          </w:p>
        </w:tc>
      </w:tr>
    </w:tbl>
    <w:p w:rsidR="007E17DC" w:rsidRDefault="007E17DC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7DC" w:rsidRDefault="007E17DC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8F5" w:rsidRDefault="00A478F5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8F5" w:rsidRDefault="00A478F5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8F5" w:rsidRDefault="00A478F5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8F5" w:rsidRPr="00E925AD" w:rsidRDefault="00A478F5" w:rsidP="00A478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AD">
        <w:rPr>
          <w:rFonts w:ascii="Times New Roman" w:hAnsi="Times New Roman" w:cs="Times New Roman"/>
          <w:sz w:val="28"/>
          <w:szCs w:val="28"/>
        </w:rPr>
        <w:lastRenderedPageBreak/>
        <w:t>Таблица 7- Основные направления</w:t>
      </w:r>
      <w:r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«Персонализированное и специал</w:t>
      </w:r>
      <w:r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зированное питание»</w:t>
      </w:r>
      <w:r w:rsidRPr="00E925AD">
        <w:rPr>
          <w:rFonts w:ascii="Times New Roman" w:hAnsi="Times New Roman" w:cs="Times New Roman"/>
          <w:sz w:val="28"/>
          <w:szCs w:val="28"/>
        </w:rPr>
        <w:t xml:space="preserve"> рынка НТИ «Фуднет»</w:t>
      </w:r>
      <w:r w:rsidRPr="0097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959"/>
        <w:gridCol w:w="5421"/>
        <w:gridCol w:w="3190"/>
      </w:tblGrid>
      <w:tr w:rsidR="00A478F5" w:rsidTr="00010E11">
        <w:tc>
          <w:tcPr>
            <w:tcW w:w="959" w:type="dxa"/>
          </w:tcPr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1" w:type="dxa"/>
          </w:tcPr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190" w:type="dxa"/>
          </w:tcPr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Примеры компаний</w:t>
            </w:r>
          </w:p>
        </w:tc>
      </w:tr>
      <w:tr w:rsidR="00A478F5" w:rsidTr="00010E11">
        <w:tc>
          <w:tcPr>
            <w:tcW w:w="959" w:type="dxa"/>
          </w:tcPr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</w:tcPr>
          <w:p w:rsidR="00A478F5" w:rsidRPr="00E925AD" w:rsidRDefault="00A478F5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для специализированного и фун</w:t>
            </w: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ционального питания</w:t>
            </w:r>
          </w:p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Продукты питания и оборудование для их прои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водства, обогащенные определенными</w:t>
            </w:r>
          </w:p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нутриентами и удовлетворяющие различные п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щевые потребности покупателей</w:t>
            </w:r>
          </w:p>
        </w:tc>
        <w:tc>
          <w:tcPr>
            <w:tcW w:w="3190" w:type="dxa"/>
          </w:tcPr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Инфаприм – производство специализированных смесей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продуктов клинического питания</w:t>
            </w:r>
          </w:p>
        </w:tc>
      </w:tr>
      <w:tr w:rsidR="00A478F5" w:rsidTr="00010E11">
        <w:tc>
          <w:tcPr>
            <w:tcW w:w="959" w:type="dxa"/>
          </w:tcPr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</w:tcPr>
          <w:p w:rsidR="00A478F5" w:rsidRPr="00E925AD" w:rsidRDefault="00A478F5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решения для персонализированного питания</w:t>
            </w:r>
          </w:p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Сервисы сбора, обработки и хранения информ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ции: устройства и цифровые сервисы по</w:t>
            </w:r>
          </w:p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представлению и оценке персональных показат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лей потребителя и прижизненных</w:t>
            </w:r>
          </w:p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качеств продуктов питания и их изменений, эле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тронного паспорта здоровья и набора</w:t>
            </w:r>
          </w:p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персональных рецептур пищевых продуктов</w:t>
            </w:r>
          </w:p>
        </w:tc>
        <w:tc>
          <w:tcPr>
            <w:tcW w:w="3190" w:type="dxa"/>
          </w:tcPr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-MyGenetics – ДНК-тесты и персональные рекоменд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Biolink.Tech - система персонализации питания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анализов крови с возможностью покупки и до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продуктов;</w:t>
            </w:r>
          </w:p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Мой ген – исследование здоровья на основе ДНК-тестов;</w:t>
            </w:r>
          </w:p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Genotek - услуги анализа человеческого генома</w:t>
            </w:r>
          </w:p>
        </w:tc>
      </w:tr>
      <w:tr w:rsidR="00A478F5" w:rsidTr="00010E11">
        <w:tc>
          <w:tcPr>
            <w:tcW w:w="959" w:type="dxa"/>
          </w:tcPr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</w:tcPr>
          <w:p w:rsidR="00A478F5" w:rsidRPr="00E925AD" w:rsidRDefault="00A478F5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для персонализированного питания</w:t>
            </w:r>
          </w:p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Продукты питания и оборудование для их прои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водства для персонализированной</w:t>
            </w:r>
          </w:p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замены пищи на основе технологий персонализ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ции пищевых добавок</w:t>
            </w:r>
          </w:p>
        </w:tc>
        <w:tc>
          <w:tcPr>
            <w:tcW w:w="3190" w:type="dxa"/>
          </w:tcPr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Performance food – подбор и доставка здорового питания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основе персонального подбора по состоянию зд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ровья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</w:tr>
      <w:tr w:rsidR="00A478F5" w:rsidTr="00010E11">
        <w:tc>
          <w:tcPr>
            <w:tcW w:w="959" w:type="dxa"/>
          </w:tcPr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</w:tcPr>
          <w:p w:rsidR="00A478F5" w:rsidRPr="00E925AD" w:rsidRDefault="00A478F5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оборудование для производства пе</w:t>
            </w: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сонализированного питания</w:t>
            </w:r>
          </w:p>
          <w:p w:rsidR="00A478F5" w:rsidRPr="00E925AD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персонализир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ванных продуктов питания для целевых</w:t>
            </w:r>
          </w:p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групп под нутриентные, вкусовые и прочие п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требности в домашних условиях</w:t>
            </w:r>
          </w:p>
        </w:tc>
        <w:tc>
          <w:tcPr>
            <w:tcW w:w="3190" w:type="dxa"/>
          </w:tcPr>
          <w:p w:rsidR="00A478F5" w:rsidRPr="00E925AD" w:rsidRDefault="00A478F5" w:rsidP="000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ЭФКО – исследования пе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сонализированного питания</w:t>
            </w:r>
          </w:p>
        </w:tc>
      </w:tr>
    </w:tbl>
    <w:p w:rsidR="00A478F5" w:rsidRDefault="00A478F5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8F5" w:rsidRDefault="00A478F5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8F5" w:rsidRDefault="00A478F5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8F5" w:rsidRDefault="00A478F5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8F5" w:rsidRDefault="00A478F5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7DC" w:rsidRDefault="007E17DC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96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8F5" w:rsidRPr="00E925AD" w:rsidRDefault="00A478F5" w:rsidP="00A478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AD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25AD">
        <w:rPr>
          <w:rFonts w:ascii="Times New Roman" w:hAnsi="Times New Roman" w:cs="Times New Roman"/>
          <w:sz w:val="28"/>
          <w:szCs w:val="28"/>
        </w:rPr>
        <w:t>- Основные направления</w:t>
      </w:r>
      <w:r w:rsidRPr="00D7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иологизированное и органич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AD">
        <w:rPr>
          <w:rFonts w:ascii="Times New Roman" w:hAnsi="Times New Roman" w:cs="Times New Roman"/>
          <w:sz w:val="28"/>
          <w:szCs w:val="28"/>
        </w:rPr>
        <w:t>рынка НТИ «Фуднет»</w:t>
      </w:r>
      <w:r w:rsidRPr="0097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817"/>
        <w:gridCol w:w="5103"/>
        <w:gridCol w:w="3650"/>
      </w:tblGrid>
      <w:tr w:rsidR="00A478F5" w:rsidTr="00010E11">
        <w:tc>
          <w:tcPr>
            <w:tcW w:w="817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650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Примеры компаний</w:t>
            </w:r>
          </w:p>
        </w:tc>
      </w:tr>
      <w:tr w:rsidR="00A478F5" w:rsidTr="00010E11">
        <w:tc>
          <w:tcPr>
            <w:tcW w:w="817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Органическое сырье и органическая пр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дукция первичной и глубокой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переработки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Продукты питания, полученные на основе о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ганического сырья</w:t>
            </w:r>
          </w:p>
        </w:tc>
        <w:tc>
          <w:tcPr>
            <w:tcW w:w="3650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-Ufenal - производитель и пер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работчик зерновых, бобовых,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масличных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Био-Хутор – производитель о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ганических продуктов</w:t>
            </w:r>
          </w:p>
        </w:tc>
      </w:tr>
      <w:tr w:rsidR="00A478F5" w:rsidTr="00010E11">
        <w:tc>
          <w:tcPr>
            <w:tcW w:w="817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продукты воспроизводства и перер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ботки высокоценного сырья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дикоросов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Продукты питания, полученные на основе п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реработанного сырья органических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дикоросов</w:t>
            </w:r>
          </w:p>
        </w:tc>
        <w:tc>
          <w:tcPr>
            <w:tcW w:w="3650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-From Wild - производитель и дистрибьютор сибирской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дикорастущей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Ленлеспродресурс – органич. производство кедрового ореха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Кедр Экспорт - переработка и продажа кедрового ореха</w:t>
            </w:r>
          </w:p>
        </w:tc>
      </w:tr>
      <w:tr w:rsidR="00A478F5" w:rsidTr="00010E11">
        <w:tc>
          <w:tcPr>
            <w:tcW w:w="817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типы удобрений, биологических средств защиты растений и животных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Новые типы биологических, биологизирова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ных и биокомбинированных удобрений и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средств защиты для земледелия и животново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ства, хранения сельскохозяйственной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продукции, оздоровления почв</w:t>
            </w:r>
          </w:p>
        </w:tc>
        <w:tc>
          <w:tcPr>
            <w:tcW w:w="3650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-АгроБиоТехнология - препар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ты на основе бактерий и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ВитаЛиква - производство комплексного органич. удобр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AgroVerm – органическое удобрение на основе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вермикомпоста</w:t>
            </w:r>
          </w:p>
        </w:tc>
      </w:tr>
      <w:tr w:rsidR="00A478F5" w:rsidTr="00010E11">
        <w:tc>
          <w:tcPr>
            <w:tcW w:w="817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Органическое семеноводство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Оригинальные органические семена основных сельскохозяйственных культур</w:t>
            </w:r>
          </w:p>
        </w:tc>
        <w:tc>
          <w:tcPr>
            <w:tcW w:w="3650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Bejo – производство органич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ских семян</w:t>
            </w:r>
          </w:p>
        </w:tc>
      </w:tr>
      <w:tr w:rsidR="00A478F5" w:rsidTr="00010E11">
        <w:tc>
          <w:tcPr>
            <w:tcW w:w="817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и продукты для терраформир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 и регенерации почв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Препараты и продукты для восстановления е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тественного плодородия почв</w:t>
            </w:r>
          </w:p>
        </w:tc>
        <w:tc>
          <w:tcPr>
            <w:tcW w:w="3650" w:type="dxa"/>
          </w:tcPr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-Алтбиотех - инновационные биопрепараты для сельского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BioSide – производство би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подстилок, биокомпостов,</w:t>
            </w:r>
          </w:p>
          <w:p w:rsidR="00A478F5" w:rsidRPr="005B0FE4" w:rsidRDefault="00A478F5" w:rsidP="000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удобрений, пробиотиков</w:t>
            </w:r>
          </w:p>
        </w:tc>
      </w:tr>
    </w:tbl>
    <w:p w:rsidR="007E17DC" w:rsidRDefault="007E17DC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7DC" w:rsidRDefault="007E17DC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43C" w:rsidRDefault="00653154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315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666893" cy="4488180"/>
            <wp:effectExtent l="19050" t="0" r="0" b="0"/>
            <wp:docPr id="742" name="Рисунок 20" descr="Популярные модели план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пулярные модели планирован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893" cy="448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154" w:rsidRPr="00E1743D" w:rsidRDefault="00B90696" w:rsidP="00653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53154" w:rsidRPr="00E1743D">
        <w:rPr>
          <w:rFonts w:ascii="Times New Roman" w:hAnsi="Times New Roman" w:cs="Times New Roman"/>
          <w:sz w:val="28"/>
          <w:szCs w:val="28"/>
        </w:rPr>
        <w:t>1- Наиболее популярные модели маркетингового планирования</w:t>
      </w:r>
    </w:p>
    <w:p w:rsidR="00653154" w:rsidRDefault="00653154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3154" w:rsidRPr="00E1743D" w:rsidRDefault="00653154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43C" w:rsidRPr="00E1743D" w:rsidRDefault="0074643C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5361" cy="4419600"/>
            <wp:effectExtent l="19050" t="0" r="589" b="0"/>
            <wp:docPr id="40" name="Рисунок 21" descr="Что такое матрица БК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Что такое матрица БК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61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43C" w:rsidRPr="00E1743D" w:rsidRDefault="00B9069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4643C" w:rsidRPr="00E1743D">
        <w:rPr>
          <w:rFonts w:ascii="Times New Roman" w:hAnsi="Times New Roman" w:cs="Times New Roman"/>
          <w:sz w:val="28"/>
          <w:szCs w:val="28"/>
        </w:rPr>
        <w:t>2- Матрица БКГ</w:t>
      </w:r>
    </w:p>
    <w:p w:rsidR="00772E5C" w:rsidRPr="00E1743D" w:rsidRDefault="003F4168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6704" cy="3360420"/>
            <wp:effectExtent l="19050" t="0" r="0" b="0"/>
            <wp:docPr id="39" name="Рисунок 22" descr="ступени лестницы Бена Ха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тупени лестницы Бена Хант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581" cy="33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68" w:rsidRPr="00E1743D" w:rsidRDefault="00B90696" w:rsidP="00E1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F4168" w:rsidRPr="00E1743D">
        <w:rPr>
          <w:rFonts w:ascii="Times New Roman" w:hAnsi="Times New Roman" w:cs="Times New Roman"/>
          <w:sz w:val="28"/>
          <w:szCs w:val="28"/>
        </w:rPr>
        <w:t>3-Лестница Ханта</w:t>
      </w:r>
    </w:p>
    <w:p w:rsidR="003F4168" w:rsidRPr="00E1743D" w:rsidRDefault="00AC060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05795" cy="3383280"/>
            <wp:effectExtent l="19050" t="0" r="0" b="0"/>
            <wp:docPr id="38" name="Рисунок 23" descr="Что такое C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Что такое CJ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795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606" w:rsidRPr="00E1743D" w:rsidRDefault="00B90696" w:rsidP="00E1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C0606" w:rsidRPr="00E1743D">
        <w:rPr>
          <w:rFonts w:ascii="Times New Roman" w:hAnsi="Times New Roman" w:cs="Times New Roman"/>
          <w:sz w:val="28"/>
          <w:szCs w:val="28"/>
        </w:rPr>
        <w:t>4-Карта пути клиента</w:t>
      </w:r>
    </w:p>
    <w:p w:rsidR="00AC0606" w:rsidRPr="00E1743D" w:rsidRDefault="00AC0606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1AC8" w:rsidRPr="00E1743D" w:rsidRDefault="00C61AC8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48414"/>
            <wp:effectExtent l="19050" t="0" r="3175" b="0"/>
            <wp:docPr id="37" name="Рисунок 24" descr="Этапы маркетингового планирован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Этапы маркетингового планирован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AC8" w:rsidRPr="00E1743D" w:rsidRDefault="00B90696" w:rsidP="00E17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61AC8" w:rsidRPr="00E1743D">
        <w:rPr>
          <w:rFonts w:ascii="Times New Roman" w:hAnsi="Times New Roman" w:cs="Times New Roman"/>
          <w:sz w:val="28"/>
          <w:szCs w:val="28"/>
        </w:rPr>
        <w:t>5- Этапы маркетингового планирования</w:t>
      </w:r>
    </w:p>
    <w:p w:rsidR="00C61AC8" w:rsidRPr="00E1743D" w:rsidRDefault="00C61AC8" w:rsidP="00E17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61AC8" w:rsidRPr="00E1743D" w:rsidSect="00772E5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910" w:rsidRDefault="004B4910" w:rsidP="00E1743D">
      <w:pPr>
        <w:spacing w:after="0" w:line="240" w:lineRule="auto"/>
      </w:pPr>
      <w:r>
        <w:separator/>
      </w:r>
    </w:p>
  </w:endnote>
  <w:endnote w:type="continuationSeparator" w:id="1">
    <w:p w:rsidR="004B4910" w:rsidRDefault="004B4910" w:rsidP="00E1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910" w:rsidRDefault="004B4910" w:rsidP="00E1743D">
      <w:pPr>
        <w:spacing w:after="0" w:line="240" w:lineRule="auto"/>
      </w:pPr>
      <w:r>
        <w:separator/>
      </w:r>
    </w:p>
  </w:footnote>
  <w:footnote w:type="continuationSeparator" w:id="1">
    <w:p w:rsidR="004B4910" w:rsidRDefault="004B4910" w:rsidP="00E1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3D" w:rsidRPr="00E1743D" w:rsidRDefault="00E1743D" w:rsidP="00E1743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E1743D">
      <w:rPr>
        <w:rFonts w:ascii="Times New Roman" w:hAnsi="Times New Roman" w:cs="Times New Roman"/>
        <w:sz w:val="24"/>
        <w:szCs w:val="24"/>
      </w:rPr>
      <w:t>ПРИЛОЖЕНИЕ 1</w:t>
    </w:r>
  </w:p>
  <w:p w:rsidR="00E1743D" w:rsidRDefault="00E174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910"/>
    <w:rsid w:val="000772AD"/>
    <w:rsid w:val="001D35A9"/>
    <w:rsid w:val="003B721F"/>
    <w:rsid w:val="003F4168"/>
    <w:rsid w:val="004B3F8E"/>
    <w:rsid w:val="004B4910"/>
    <w:rsid w:val="005B3910"/>
    <w:rsid w:val="00653154"/>
    <w:rsid w:val="0074643C"/>
    <w:rsid w:val="00772E5C"/>
    <w:rsid w:val="007C4F79"/>
    <w:rsid w:val="007D7C66"/>
    <w:rsid w:val="007E17DC"/>
    <w:rsid w:val="00A478F5"/>
    <w:rsid w:val="00AC0606"/>
    <w:rsid w:val="00AE4A63"/>
    <w:rsid w:val="00B90696"/>
    <w:rsid w:val="00BB5A0E"/>
    <w:rsid w:val="00C61AC8"/>
    <w:rsid w:val="00E1743D"/>
    <w:rsid w:val="00EA3219"/>
    <w:rsid w:val="00F6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9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43D"/>
  </w:style>
  <w:style w:type="paragraph" w:styleId="a8">
    <w:name w:val="footer"/>
    <w:basedOn w:val="a"/>
    <w:link w:val="a9"/>
    <w:uiPriority w:val="99"/>
    <w:semiHidden/>
    <w:unhideWhenUsed/>
    <w:rsid w:val="00E1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743D"/>
  </w:style>
  <w:style w:type="character" w:styleId="aa">
    <w:name w:val="Strong"/>
    <w:basedOn w:val="a0"/>
    <w:uiPriority w:val="22"/>
    <w:qFormat/>
    <w:rsid w:val="00EA3219"/>
    <w:rPr>
      <w:b/>
      <w:bCs/>
    </w:rPr>
  </w:style>
  <w:style w:type="table" w:styleId="ab">
    <w:name w:val="Table Grid"/>
    <w:basedOn w:val="a1"/>
    <w:uiPriority w:val="59"/>
    <w:unhideWhenUsed/>
    <w:rsid w:val="00EA3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neiros.ru/img/marketing-plan/etapy-marketingovogo-planirovaniya.p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eiros.ru/img/marketing-plan/populyarnye-modeli-planirovaniya.pn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neiros.ru/img/ben-hant/stupeni-lestnitsy-bena-khanta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1828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2024-11-07T04:01:00Z</dcterms:created>
  <dcterms:modified xsi:type="dcterms:W3CDTF">2024-11-07T04:17:00Z</dcterms:modified>
</cp:coreProperties>
</file>