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AB" w:rsidRPr="00827EB6" w:rsidRDefault="00E77FAB" w:rsidP="00827E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B6">
        <w:rPr>
          <w:rFonts w:ascii="Times New Roman" w:hAnsi="Times New Roman" w:cs="Times New Roman"/>
          <w:b/>
          <w:sz w:val="24"/>
          <w:szCs w:val="24"/>
        </w:rPr>
        <w:t>Основные документы</w:t>
      </w:r>
      <w:r w:rsidR="00827EB6" w:rsidRPr="00827EB6">
        <w:rPr>
          <w:rFonts w:ascii="Times New Roman" w:hAnsi="Times New Roman" w:cs="Times New Roman"/>
          <w:b/>
          <w:sz w:val="24"/>
          <w:szCs w:val="24"/>
        </w:rPr>
        <w:t xml:space="preserve"> в морских грузовых перевозках</w:t>
      </w: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B6">
        <w:rPr>
          <w:rFonts w:ascii="Times New Roman" w:hAnsi="Times New Roman" w:cs="Times New Roman"/>
          <w:b/>
          <w:bCs/>
          <w:sz w:val="24"/>
          <w:szCs w:val="24"/>
        </w:rPr>
        <w:t>Коносамент </w:t>
      </w:r>
      <w:r w:rsidRPr="00827EB6">
        <w:rPr>
          <w:rFonts w:ascii="Times New Roman" w:hAnsi="Times New Roman" w:cs="Times New Roman"/>
          <w:sz w:val="24"/>
          <w:szCs w:val="24"/>
        </w:rPr>
        <w:t>– главный документ, который определяет право собственности на конкретный указанный в ней товар. Одновременно это и транспортный документ, содержащий условия договора перевозки. Коносамент имеет разновидности: чартерный, долевой, именной, ордерный и зависит от условий транспортировки;</w:t>
      </w: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B6">
        <w:rPr>
          <w:rFonts w:ascii="Times New Roman" w:hAnsi="Times New Roman" w:cs="Times New Roman"/>
          <w:b/>
          <w:bCs/>
          <w:sz w:val="24"/>
          <w:szCs w:val="24"/>
        </w:rPr>
        <w:t>Штурманская расписка</w:t>
      </w:r>
      <w:r w:rsidRPr="00827EB6">
        <w:rPr>
          <w:rFonts w:ascii="Times New Roman" w:hAnsi="Times New Roman" w:cs="Times New Roman"/>
          <w:sz w:val="24"/>
          <w:szCs w:val="24"/>
        </w:rPr>
        <w:t> – документ, подтверждающий факт получения груза. На его основании</w:t>
      </w: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B6">
        <w:rPr>
          <w:rFonts w:ascii="Times New Roman" w:hAnsi="Times New Roman" w:cs="Times New Roman"/>
          <w:b/>
          <w:bCs/>
          <w:sz w:val="24"/>
          <w:szCs w:val="24"/>
        </w:rPr>
        <w:t>Таймшит </w:t>
      </w:r>
      <w:r w:rsidRPr="00827EB6">
        <w:rPr>
          <w:rFonts w:ascii="Times New Roman" w:hAnsi="Times New Roman" w:cs="Times New Roman"/>
          <w:sz w:val="24"/>
          <w:szCs w:val="24"/>
        </w:rPr>
        <w:t>– документ, в котором рассчитано время на проведение работ по загрузке и выгрузке. В зависимости от того, было ли соблюдено отведенное время, судовладелец может быть поощрен премией или наказан штрафом;</w:t>
      </w: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B6">
        <w:rPr>
          <w:rFonts w:ascii="Times New Roman" w:hAnsi="Times New Roman" w:cs="Times New Roman"/>
          <w:b/>
          <w:bCs/>
          <w:sz w:val="24"/>
          <w:szCs w:val="24"/>
        </w:rPr>
        <w:t>Морская накладная</w:t>
      </w:r>
      <w:r w:rsidRPr="00827EB6">
        <w:rPr>
          <w:rFonts w:ascii="Times New Roman" w:hAnsi="Times New Roman" w:cs="Times New Roman"/>
          <w:sz w:val="24"/>
          <w:szCs w:val="24"/>
        </w:rPr>
        <w:t> – документ, подтверждающий факт наличия подписанного договора на внутренние или международные перевозки груза морским транспортом, По этой накладной грузоперевозчик обязан передать товар получателю, который письменно указан в закладной. Не является документом, который даёт право распоряжаться товаром;</w:t>
      </w: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B6">
        <w:rPr>
          <w:rFonts w:ascii="Times New Roman" w:hAnsi="Times New Roman" w:cs="Times New Roman"/>
          <w:b/>
          <w:bCs/>
          <w:sz w:val="24"/>
          <w:szCs w:val="24"/>
        </w:rPr>
        <w:t>Подтверждение на фрахтование тоннажа</w:t>
      </w:r>
      <w:r w:rsidRPr="00827EB6">
        <w:rPr>
          <w:rFonts w:ascii="Times New Roman" w:hAnsi="Times New Roman" w:cs="Times New Roman"/>
          <w:sz w:val="24"/>
          <w:szCs w:val="24"/>
        </w:rPr>
        <w:t> – документ, который подтверждает, что для груза имеется зарезервированное место на судне;</w:t>
      </w:r>
    </w:p>
    <w:p w:rsidR="00E77FAB" w:rsidRPr="00827EB6" w:rsidRDefault="00E77FAB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EB6">
        <w:rPr>
          <w:rFonts w:ascii="Times New Roman" w:hAnsi="Times New Roman" w:cs="Times New Roman"/>
          <w:b/>
          <w:bCs/>
          <w:sz w:val="24"/>
          <w:szCs w:val="24"/>
        </w:rPr>
        <w:t>Фрахтовый счет</w:t>
      </w:r>
      <w:r w:rsidRPr="00827EB6">
        <w:rPr>
          <w:rFonts w:ascii="Times New Roman" w:hAnsi="Times New Roman" w:cs="Times New Roman"/>
          <w:sz w:val="24"/>
          <w:szCs w:val="24"/>
        </w:rPr>
        <w:t> – документ, в котором содержатся условия платежей, ставки на фрахт (оплату за провоз), на основе которых они начислены.</w:t>
      </w:r>
    </w:p>
    <w:p w:rsidR="00772E5C" w:rsidRPr="00827EB6" w:rsidRDefault="00772E5C" w:rsidP="00827E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72E5C" w:rsidRPr="00827EB6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FE" w:rsidRDefault="008B0DFE" w:rsidP="00827EB6">
      <w:pPr>
        <w:spacing w:after="0" w:line="240" w:lineRule="auto"/>
      </w:pPr>
      <w:r>
        <w:separator/>
      </w:r>
    </w:p>
  </w:endnote>
  <w:endnote w:type="continuationSeparator" w:id="1">
    <w:p w:rsidR="008B0DFE" w:rsidRDefault="008B0DFE" w:rsidP="0082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FE" w:rsidRDefault="008B0DFE" w:rsidP="00827EB6">
      <w:pPr>
        <w:spacing w:after="0" w:line="240" w:lineRule="auto"/>
      </w:pPr>
      <w:r>
        <w:separator/>
      </w:r>
    </w:p>
  </w:footnote>
  <w:footnote w:type="continuationSeparator" w:id="1">
    <w:p w:rsidR="008B0DFE" w:rsidRDefault="008B0DFE" w:rsidP="0082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B6" w:rsidRPr="00827EB6" w:rsidRDefault="00827EB6" w:rsidP="00827EB6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827EB6">
      <w:rPr>
        <w:rFonts w:ascii="Times New Roman" w:hAnsi="Times New Roman" w:cs="Times New Roman"/>
        <w:sz w:val="24"/>
        <w:szCs w:val="24"/>
      </w:rPr>
      <w:t>ПРИЛОЖЕНИЕ 3</w:t>
    </w:r>
  </w:p>
  <w:p w:rsidR="00827EB6" w:rsidRDefault="00827E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FAB"/>
    <w:rsid w:val="00772E5C"/>
    <w:rsid w:val="00827EB6"/>
    <w:rsid w:val="008340D5"/>
    <w:rsid w:val="008918A3"/>
    <w:rsid w:val="008B0DFE"/>
    <w:rsid w:val="00E7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3">
    <w:name w:val="heading 3"/>
    <w:basedOn w:val="a"/>
    <w:next w:val="a"/>
    <w:link w:val="30"/>
    <w:uiPriority w:val="9"/>
    <w:unhideWhenUsed/>
    <w:qFormat/>
    <w:rsid w:val="00E77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F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7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EB6"/>
  </w:style>
  <w:style w:type="paragraph" w:styleId="a6">
    <w:name w:val="footer"/>
    <w:basedOn w:val="a"/>
    <w:link w:val="a7"/>
    <w:uiPriority w:val="99"/>
    <w:semiHidden/>
    <w:unhideWhenUsed/>
    <w:rsid w:val="0082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EB6"/>
  </w:style>
  <w:style w:type="paragraph" w:styleId="a8">
    <w:name w:val="Balloon Text"/>
    <w:basedOn w:val="a"/>
    <w:link w:val="a9"/>
    <w:uiPriority w:val="99"/>
    <w:semiHidden/>
    <w:unhideWhenUsed/>
    <w:rsid w:val="0082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2025-03-04T15:07:00Z</dcterms:created>
  <dcterms:modified xsi:type="dcterms:W3CDTF">2025-03-04T19:42:00Z</dcterms:modified>
</cp:coreProperties>
</file>