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38" w:rsidRPr="003C688F" w:rsidRDefault="002354D8" w:rsidP="003C68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688F">
        <w:rPr>
          <w:rFonts w:ascii="Times New Roman" w:hAnsi="Times New Roman" w:cs="Times New Roman"/>
          <w:b/>
          <w:sz w:val="28"/>
          <w:szCs w:val="28"/>
          <w:lang w:eastAsia="ru-RU"/>
        </w:rPr>
        <w:t>Гендерное неравенство при выходе на пенсию</w:t>
      </w:r>
    </w:p>
    <w:p w:rsidR="002354D8" w:rsidRDefault="002354D8" w:rsidP="000B6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C38" w:rsidRPr="003A4B42" w:rsidRDefault="000B6C38" w:rsidP="000B6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hAnsi="Times New Roman" w:cs="Times New Roman"/>
          <w:sz w:val="28"/>
          <w:szCs w:val="28"/>
          <w:lang w:eastAsia="ru-RU"/>
        </w:rPr>
        <w:t>Эксперты считают, что возраст выхода на пенсию должен быть одинаковым для всех, независимо от пола. Следует исходить из принципа справедливости: либо одинаковый возраст для всех, либо более ранний выход на пенсию для мужчин из-за их более ко</w:t>
      </w:r>
      <w:r>
        <w:rPr>
          <w:rFonts w:ascii="Times New Roman" w:hAnsi="Times New Roman" w:cs="Times New Roman"/>
          <w:sz w:val="28"/>
          <w:szCs w:val="28"/>
          <w:lang w:eastAsia="ru-RU"/>
        </w:rPr>
        <w:t>роткой продолжительности жизни</w:t>
      </w:r>
      <w:r w:rsidRPr="003A4B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2E5C" w:rsidRDefault="00772E5C"/>
    <w:p w:rsidR="00674FEE" w:rsidRPr="00674FEE" w:rsidRDefault="00674FEE" w:rsidP="00674F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4FEE">
        <w:rPr>
          <w:rFonts w:ascii="Times New Roman" w:hAnsi="Times New Roman" w:cs="Times New Roman"/>
          <w:b/>
          <w:sz w:val="28"/>
          <w:szCs w:val="28"/>
          <w:lang w:eastAsia="ru-RU"/>
        </w:rPr>
        <w:t>Низкая популярность программ корпоративного пенсионного обеспечения</w:t>
      </w:r>
    </w:p>
    <w:p w:rsidR="00674FEE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FEE" w:rsidRPr="003A4B42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Корпоративные пенсионные программы (КПП)</w:t>
      </w:r>
      <w:r w:rsidRPr="003A4B42">
        <w:rPr>
          <w:rFonts w:ascii="Times New Roman" w:hAnsi="Times New Roman" w:cs="Times New Roman"/>
          <w:sz w:val="28"/>
          <w:szCs w:val="28"/>
        </w:rPr>
        <w:t> - это форма дополнительного пенсионного обеспечения, которую работодатели предлагают своим сотрудникам. Основная цель КПП - создать благоприятные условия для выхода на пенсию, а также повысить привлекательность работы в компании. Основными типами корпоративных пенсионных программ являются: софинансирование, г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арантированная пенсия, индивидуальные программы.</w:t>
      </w:r>
    </w:p>
    <w:p w:rsidR="00674FEE" w:rsidRPr="003A4B42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>А)Софинансирование</w:t>
      </w:r>
      <w:r w:rsidRPr="003A4B42">
        <w:rPr>
          <w:rFonts w:ascii="Times New Roman" w:hAnsi="Times New Roman" w:cs="Times New Roman"/>
          <w:sz w:val="28"/>
          <w:szCs w:val="28"/>
        </w:rPr>
        <w:t>. Деньги на пенсию вносят и работодатель, и сотрудник. Работодатель выплачивает определённый процент от зарплаты сотрудника, который переводится в негосударственный пенсионный фонд (НПФ), а сотрудник может дополнительно перечислять свою долю. </w:t>
      </w:r>
    </w:p>
    <w:p w:rsidR="00674FEE" w:rsidRPr="003A4B42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>Б)Гарантированная пенсия</w:t>
      </w:r>
      <w:r w:rsidRPr="003A4B42">
        <w:rPr>
          <w:rFonts w:ascii="Times New Roman" w:hAnsi="Times New Roman" w:cs="Times New Roman"/>
          <w:sz w:val="28"/>
          <w:szCs w:val="28"/>
        </w:rPr>
        <w:t>. Весь пенсионный капитал сотрудника формируется за счёт денег работодателя. Работодатель сам устанавливает размер взносов, которые он регулярно перечисляет в НПФ на счёт работника. </w:t>
      </w:r>
    </w:p>
    <w:p w:rsidR="00674FEE" w:rsidRPr="003A4B42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>В)Индивидуальные программы</w:t>
      </w:r>
      <w:r w:rsidRPr="003A4B42">
        <w:rPr>
          <w:rFonts w:ascii="Times New Roman" w:hAnsi="Times New Roman" w:cs="Times New Roman"/>
          <w:sz w:val="28"/>
          <w:szCs w:val="28"/>
        </w:rPr>
        <w:t>. Часто условия корпоративной пенсионной программы настраиваются индивидуально для разных категорий сотрудников. Например, для руководителей компании могут быть предусмотрены более высокие взносы или особые условия выплаты пенсии. </w:t>
      </w:r>
    </w:p>
    <w:p w:rsidR="00674FEE" w:rsidRPr="003A4B42" w:rsidRDefault="00674FEE" w:rsidP="00674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lastRenderedPageBreak/>
        <w:t>Преимущества КПП для работодателя</w:t>
      </w:r>
      <w:r w:rsidRPr="003A4B42">
        <w:rPr>
          <w:rFonts w:ascii="Times New Roman" w:hAnsi="Times New Roman" w:cs="Times New Roman"/>
          <w:sz w:val="28"/>
          <w:szCs w:val="28"/>
        </w:rPr>
        <w:t>: а) н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алоговые льготы: в</w:t>
      </w:r>
      <w:r w:rsidRPr="003A4B42">
        <w:rPr>
          <w:rFonts w:ascii="Times New Roman" w:hAnsi="Times New Roman" w:cs="Times New Roman"/>
          <w:sz w:val="28"/>
          <w:szCs w:val="28"/>
        </w:rPr>
        <w:t>зносы, которые компания перечисляет в НПФ для формирования корпоративных пенсий сотрудников, могут быть учтены при расчёте налогов; б)  у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лучшение кадровой ситуации: п</w:t>
      </w:r>
      <w:r w:rsidRPr="003A4B42">
        <w:rPr>
          <w:rFonts w:ascii="Times New Roman" w:hAnsi="Times New Roman" w:cs="Times New Roman"/>
          <w:sz w:val="28"/>
          <w:szCs w:val="28"/>
        </w:rPr>
        <w:t>редоставление корпоративной пенсии помогает снизить текучесть кадров; в) п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овышение конкурентоспособности: н</w:t>
      </w:r>
      <w:r w:rsidRPr="003A4B42">
        <w:rPr>
          <w:rFonts w:ascii="Times New Roman" w:hAnsi="Times New Roman" w:cs="Times New Roman"/>
          <w:sz w:val="28"/>
          <w:szCs w:val="28"/>
        </w:rPr>
        <w:t>аличие корпоративной пенсионной программы становится значительным конкурентным преимуществом, позволяющим привлечь лучших специалистов; г) с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оздание благоприятного имиджа: к</w:t>
      </w:r>
      <w:r w:rsidRPr="003A4B42">
        <w:rPr>
          <w:rFonts w:ascii="Times New Roman" w:hAnsi="Times New Roman" w:cs="Times New Roman"/>
          <w:sz w:val="28"/>
          <w:szCs w:val="28"/>
        </w:rPr>
        <w:t>орпоративные пенсионные программы демонстрируют заботу компаний о будущем сотрудников и укрепляют свою репутацию как социально ответственного работодателя. Пр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еимущества КПП для сотрудника</w:t>
      </w:r>
      <w:r w:rsidRPr="003A4B42">
        <w:rPr>
          <w:rFonts w:ascii="Times New Roman" w:hAnsi="Times New Roman" w:cs="Times New Roman"/>
          <w:sz w:val="28"/>
          <w:szCs w:val="28"/>
        </w:rPr>
        <w:t>: а) д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 xml:space="preserve">ополнительный источник дохода: </w:t>
      </w:r>
      <w:r w:rsidRPr="003A4B42">
        <w:rPr>
          <w:rFonts w:ascii="Times New Roman" w:hAnsi="Times New Roman" w:cs="Times New Roman"/>
          <w:sz w:val="28"/>
          <w:szCs w:val="28"/>
        </w:rPr>
        <w:t xml:space="preserve">КПП позволяет сотруднику получать дополнительный доход, который хорошо сочетается с пенсией по обязательному пенсионному страхованию; б) </w:t>
      </w:r>
      <w:r w:rsidRPr="003A4B42">
        <w:rPr>
          <w:rStyle w:val="a3"/>
          <w:rFonts w:ascii="Times New Roman" w:hAnsi="Times New Roman" w:cs="Times New Roman"/>
          <w:sz w:val="28"/>
          <w:szCs w:val="28"/>
        </w:rPr>
        <w:t>Финансовая стабильность: к</w:t>
      </w:r>
      <w:r w:rsidRPr="003A4B42">
        <w:rPr>
          <w:rFonts w:ascii="Times New Roman" w:hAnsi="Times New Roman" w:cs="Times New Roman"/>
          <w:sz w:val="28"/>
          <w:szCs w:val="28"/>
        </w:rPr>
        <w:t>орпоративная пенсия защищает сотрудника от инфляции и колебаний покупательной способности. Многие программы предусматривают индексацию пенсионных выплат, чтобы защитить накопления от инфляции</w:t>
      </w:r>
      <w:r>
        <w:rPr>
          <w:rFonts w:ascii="Times New Roman" w:hAnsi="Times New Roman" w:cs="Times New Roman"/>
          <w:sz w:val="28"/>
          <w:szCs w:val="28"/>
        </w:rPr>
        <w:t>[32]</w:t>
      </w:r>
      <w:r w:rsidRPr="003A4B42">
        <w:rPr>
          <w:rFonts w:ascii="Times New Roman" w:hAnsi="Times New Roman" w:cs="Times New Roman"/>
          <w:sz w:val="28"/>
          <w:szCs w:val="28"/>
        </w:rPr>
        <w:t>. </w:t>
      </w:r>
    </w:p>
    <w:p w:rsidR="00674FEE" w:rsidRDefault="00674FEE"/>
    <w:sectPr w:rsidR="00674FEE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69" w:rsidRDefault="003B2569" w:rsidP="003C688F">
      <w:pPr>
        <w:spacing w:after="0" w:line="240" w:lineRule="auto"/>
      </w:pPr>
      <w:r>
        <w:separator/>
      </w:r>
    </w:p>
  </w:endnote>
  <w:endnote w:type="continuationSeparator" w:id="1">
    <w:p w:rsidR="003B2569" w:rsidRDefault="003B2569" w:rsidP="003C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69" w:rsidRDefault="003B2569" w:rsidP="003C688F">
      <w:pPr>
        <w:spacing w:after="0" w:line="240" w:lineRule="auto"/>
      </w:pPr>
      <w:r>
        <w:separator/>
      </w:r>
    </w:p>
  </w:footnote>
  <w:footnote w:type="continuationSeparator" w:id="1">
    <w:p w:rsidR="003B2569" w:rsidRDefault="003B2569" w:rsidP="003C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88F" w:rsidRPr="003C688F" w:rsidRDefault="003C688F" w:rsidP="003C688F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3C688F">
      <w:rPr>
        <w:rFonts w:ascii="Times New Roman" w:hAnsi="Times New Roman" w:cs="Times New Roman"/>
        <w:sz w:val="24"/>
        <w:szCs w:val="24"/>
      </w:rPr>
      <w:t>ПРИЛОЖЕНИЕ Д</w:t>
    </w:r>
  </w:p>
  <w:p w:rsidR="003C688F" w:rsidRDefault="003C6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C38"/>
    <w:rsid w:val="000B6C38"/>
    <w:rsid w:val="002354D8"/>
    <w:rsid w:val="003B2569"/>
    <w:rsid w:val="003C688F"/>
    <w:rsid w:val="00674FEE"/>
    <w:rsid w:val="00772E5C"/>
    <w:rsid w:val="008740DC"/>
    <w:rsid w:val="00D2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4FEE"/>
    <w:rPr>
      <w:b/>
      <w:bCs/>
    </w:rPr>
  </w:style>
  <w:style w:type="paragraph" w:styleId="a4">
    <w:name w:val="header"/>
    <w:basedOn w:val="a"/>
    <w:link w:val="a5"/>
    <w:uiPriority w:val="99"/>
    <w:unhideWhenUsed/>
    <w:rsid w:val="003C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88F"/>
  </w:style>
  <w:style w:type="paragraph" w:styleId="a6">
    <w:name w:val="footer"/>
    <w:basedOn w:val="a"/>
    <w:link w:val="a7"/>
    <w:uiPriority w:val="99"/>
    <w:semiHidden/>
    <w:unhideWhenUsed/>
    <w:rsid w:val="003C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88F"/>
  </w:style>
  <w:style w:type="paragraph" w:styleId="a8">
    <w:name w:val="Balloon Text"/>
    <w:basedOn w:val="a"/>
    <w:link w:val="a9"/>
    <w:uiPriority w:val="99"/>
    <w:semiHidden/>
    <w:unhideWhenUsed/>
    <w:rsid w:val="003C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2025-06-05T10:35:00Z</dcterms:created>
  <dcterms:modified xsi:type="dcterms:W3CDTF">2025-06-05T13:45:00Z</dcterms:modified>
</cp:coreProperties>
</file>