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5F" w:rsidRPr="0037131B" w:rsidRDefault="00C2035F" w:rsidP="00C2035F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8"/>
          <w:szCs w:val="28"/>
          <w:bdr w:val="none" w:sz="0" w:space="0" w:color="auto" w:frame="1"/>
        </w:rPr>
      </w:pPr>
      <w:r w:rsidRPr="0037131B">
        <w:rPr>
          <w:sz w:val="28"/>
          <w:szCs w:val="28"/>
          <w:bdr w:val="none" w:sz="0" w:space="0" w:color="auto" w:frame="1"/>
        </w:rPr>
        <w:t>Нормативно-правовые акты пенсионного и социального обеспечения в России</w:t>
      </w:r>
    </w:p>
    <w:p w:rsidR="00C2035F" w:rsidRPr="0037131B" w:rsidRDefault="00C2035F" w:rsidP="00C2035F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sz w:val="28"/>
          <w:szCs w:val="28"/>
          <w:bdr w:val="none" w:sz="0" w:space="0" w:color="auto" w:frame="1"/>
        </w:rPr>
      </w:pPr>
    </w:p>
    <w:p w:rsidR="00C2035F" w:rsidRPr="0037131B" w:rsidRDefault="00C2035F" w:rsidP="00C2035F">
      <w:pPr>
        <w:spacing w:after="180" w:line="384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Законы Российской Федерации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 декабря 2013 г. N 400-ФЗ «О страховых пенсиях»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РФ от 29 декабря 2006 г. №255-ФЗ «Об обеспечении пособиями по временной нетрудоспособности, по беременности и родам граждан, подлежащих обязательному социальному страхованию»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17 декабря 2001 г. N 173-ФЗ «О трудовых пенсиях в Российской Федерации»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19 мая 1995 г. № 81-ФЗ « О государственных пособиях гражданам, имеющим детей»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января 1996 г. № 8-ФЗ «О погребении и похоронном деле»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 декабря 2017 г. № 418-ФЗ «О ежемесячных выплатах семьям, имеющим детей»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19 декабря 2016 г.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приостановления действия части 2 статьи 6 Федерального закона «О дополнительных мерах государственной поддержки семей, имеющих детей»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16 декабря 2019 года № 436-ФЗ «О внесении изменений в Федеральный закон «Об индивидуальном (персонифицированном) учете в системе обязательного пенсионного страхования»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08.12.2020 № 409-ФЗ "О внесении изменений в статью 12 Федерального закона "О дополнительных мерах государственной поддержки семей, имеющих детей" и отдельные законодательные акты Российской Федерации"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12.12.2023г. № 565-ФЗ «О занятости населения в Российской Федерации».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08.12.2020 № 429-ФЗ "О внесении изменений в отдельные законодательные акты Российской Федерации" (в части урегулирования положений, связанных с применением международных договоров Российской Федерации в их истолковании, противоречащим Конституции Российской Федерации и не подлежащим исполнению в Российской Федерации).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08.12.2020 № 427-ФЗ «О внесении изменения в статью 7 части первой Гражданского кодекса Российской Федерации» (в части недопущения применения международных договоров Российской Федерации, противоречащим Конституции Российской Федерации)»;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08.12.2020 № 410-ФЗ «О внесении изменений в Кодекс Российской Федерации об административных правонарушениях»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3713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26.05.2021 № 153-ФЗ «О внесении изменений в отдельные законодательные акты Российской Федерации» </w:t>
        </w:r>
      </w:hyperlink>
      <w:hyperlink r:id="rId8" w:history="1">
        <w:r w:rsidRPr="0037131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(об упрощении порядка выхода на пенсию досрочно безработным гражданам, о порядке получения пенсии в беззаявительном порядке, о порядке получения социальных доплат к пенсиям).</w:t>
        </w:r>
      </w:hyperlink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26.05.2021 № 151-ФЗ «О внесении изменений в отдельные законодательные акты Российской Федерации» </w:t>
      </w:r>
      <w:hyperlink r:id="rId9" w:history="1">
        <w:r w:rsidRPr="0037131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(о введении новых ежемесячных пособий на детей в возрасте от 8 до 16лет, 100% оплате листков нетрудоспособности на детей до 7 лет).»</w:t>
        </w:r>
      </w:hyperlink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19.11.2021 № 373-ФЗ «О внесении изменений в статью 263 Трудового кодекса Российской Федерации»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19.11.2021 № 372-ФЗ «О внесении изменений в Трудовой кодекс Российской Федерации» </w:t>
      </w:r>
      <w:r w:rsidRPr="00371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 дополнительных гарантиях для лиц, имеющих детей и работающих инвалидов).</w:t>
      </w:r>
    </w:p>
    <w:p w:rsidR="00C2035F" w:rsidRPr="0037131B" w:rsidRDefault="00C2035F" w:rsidP="00C203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 ноября 2022 года № 455-ФЗ «О внесении изменений в Федеральный закон «О государственных пособиях гражданам, имеющим детей».</w:t>
      </w:r>
    </w:p>
    <w:p w:rsidR="00C2035F" w:rsidRPr="0037131B" w:rsidRDefault="00C2035F" w:rsidP="00C2035F">
      <w:pPr>
        <w:spacing w:after="180" w:line="384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правительства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11 июля 2002 г. №516 «Об утверждении Правил исчисления периодов работы, дающей право на досрочное назначение трудовой пенсии по старости в соответствии со ст.27 и 28 Федерального закона «О трудовых пенсиях в РФ»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29 октября 2002 г. №781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ст.28 ФЗ « О трудовых пенсиях в РФ», и об утверждении правил исчисления периодов работы, дающей право на досрочное назначение трудовой пенсии по старости в соответствии со ст.28 ФЗ «О трудовых пенсиях в РФ»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06.08.2020 № 1191 «О порядке исчисления периодов работы, дающей право на досрочное назначение страховой пенсии по старости в соответствии с пунктами 1,2 и 20 части 1 статьи 30 Федерального закона «О страховых пенсиях», медицинским работникам, оказывающим медицинскую помощь пациентам с новой коронавирусной инфекцией COVID-19 и подозрением на новую коронавирусную инфекцию COVID-19»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30  декабря 2020 года № 2375 «Об особенностях финансового обеспечения, назначения и выплаты в 2021 году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</w:t>
      </w: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Правительства Российской Федерации от 11 сентября 2021 года № 1540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(с изменениями, внесенными постановлением Правительства РФ от 15.12.2022 № 2310)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23 ноября 2021 года № 2010 «Об утверждении Правил получения Фондом социального страхования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ребенком».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23 января 2025 г. № 33 «Об утверждении коэффициента индексации выплат, пособий и компенсаций в 2025 году»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16.12 2022 № 2330 «О Порядке назначения и выплаты ежемесячного пособия в связи с рождением и воспитанием ребенка»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6 мая 2023 г. № 714 «О предоставлении дополнительных оплачиваемых выходных дней для ухода за детьми-инвалидами»</w:t>
      </w:r>
    </w:p>
    <w:p w:rsidR="00C2035F" w:rsidRPr="0037131B" w:rsidRDefault="00C2035F" w:rsidP="00C2035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12.12.2023г. № 565-ФЗ «О занятости населения в Российской Федерации»</w:t>
      </w:r>
    </w:p>
    <w:p w:rsidR="00C2035F" w:rsidRPr="0037131B" w:rsidRDefault="00C2035F" w:rsidP="00C2035F">
      <w:pPr>
        <w:spacing w:after="180" w:line="384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Ведомственные акты</w:t>
      </w:r>
    </w:p>
    <w:p w:rsidR="00C2035F" w:rsidRPr="0037131B" w:rsidRDefault="00C2035F" w:rsidP="00C2035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труда и социальной защиты Российской Федерации от 07.03.2018 № 12-1/10/П-1584 О разъяснении вопросов, возникающих в ходе реализации Федерального закона от 28 декабря 2017 года № 418-ФЗ «О ежемесячных выплатах семьям, имеющим детей».</w:t>
      </w:r>
    </w:p>
    <w:p w:rsidR="00C2035F" w:rsidRPr="0037131B" w:rsidRDefault="00C2035F" w:rsidP="00C2035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23 ноября 2021 года № 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</w:t>
      </w:r>
    </w:p>
    <w:p w:rsidR="00C2035F" w:rsidRPr="0037131B" w:rsidRDefault="00C2035F" w:rsidP="00C2035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25.01.2023г. № 40н «Об утверждении Порядка осуществления ежемесячной выплаты в связи с рождением (усыновлением) первого ребенка и обращения за назначением указанной выплаты, а также </w:t>
      </w: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перечня документов (сведений), необходимых для назначения ежемесячной выплаты в связи с рождением (усыновлением) первого ребенка, и типовой формы заявления о ее назначении»</w:t>
      </w:r>
    </w:p>
    <w:p w:rsidR="00C2035F" w:rsidRPr="0037131B" w:rsidRDefault="00C2035F" w:rsidP="00C2035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5 декабря 2023 года № 657н «Об утверждении типовых отраслевых норм времени на выполнение работ, связанных с посещением одним пациентом врача-гериатра».</w:t>
      </w:r>
    </w:p>
    <w:p w:rsidR="00C2035F" w:rsidRPr="0037131B" w:rsidRDefault="00C2035F" w:rsidP="00C2035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27 мая 2024 года № 275н «О внесении изменений в Правила подсчета и подтверждения страхового стажа для определения размеров пособий по временной нетрудоспособности, по беременности и родам, утвержденные приказом Министерства труда и социальной защиты Российской Федерации от 9 сентября 2020 г. № 585н»</w:t>
      </w:r>
    </w:p>
    <w:p w:rsidR="00C2035F" w:rsidRPr="0037131B" w:rsidRDefault="00C2035F" w:rsidP="00C2035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Фонда пенсионного и социального страхования Российской Федерации от 22 апреля 2024 г. № 643 «Об утверждении форм документов и сведений, применяемых в целях назначения и выплаты страхового обеспечения по обязательному социальному страхованию»</w:t>
      </w:r>
    </w:p>
    <w:p w:rsidR="00C2035F" w:rsidRPr="0037131B" w:rsidRDefault="00C2035F" w:rsidP="00C2035F">
      <w:pPr>
        <w:pStyle w:val="a4"/>
        <w:spacing w:after="240"/>
        <w:rPr>
          <w:sz w:val="28"/>
          <w:szCs w:val="28"/>
        </w:rPr>
      </w:pPr>
    </w:p>
    <w:p w:rsidR="00C2035F" w:rsidRPr="0037131B" w:rsidRDefault="00C2035F" w:rsidP="00C2035F">
      <w:pPr>
        <w:rPr>
          <w:rFonts w:ascii="Times New Roman" w:hAnsi="Times New Roman" w:cs="Times New Roman"/>
          <w:sz w:val="28"/>
          <w:szCs w:val="28"/>
        </w:rPr>
      </w:pPr>
    </w:p>
    <w:p w:rsidR="00772E5C" w:rsidRDefault="00772E5C"/>
    <w:sectPr w:rsidR="00772E5C" w:rsidSect="00772E5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55" w:rsidRDefault="00064B55" w:rsidP="00E000F3">
      <w:pPr>
        <w:spacing w:after="0" w:line="240" w:lineRule="auto"/>
      </w:pPr>
      <w:r>
        <w:separator/>
      </w:r>
    </w:p>
  </w:endnote>
  <w:endnote w:type="continuationSeparator" w:id="1">
    <w:p w:rsidR="00064B55" w:rsidRDefault="00064B55" w:rsidP="00E0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55" w:rsidRDefault="00064B55" w:rsidP="00E000F3">
      <w:pPr>
        <w:spacing w:after="0" w:line="240" w:lineRule="auto"/>
      </w:pPr>
      <w:r>
        <w:separator/>
      </w:r>
    </w:p>
  </w:footnote>
  <w:footnote w:type="continuationSeparator" w:id="1">
    <w:p w:rsidR="00064B55" w:rsidRDefault="00064B55" w:rsidP="00E0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1B" w:rsidRPr="0037131B" w:rsidRDefault="00064B55" w:rsidP="0037131B">
    <w:pPr>
      <w:pStyle w:val="a5"/>
      <w:jc w:val="right"/>
      <w:rPr>
        <w:rFonts w:ascii="Times New Roman" w:hAnsi="Times New Roman" w:cs="Times New Roman"/>
      </w:rPr>
    </w:pPr>
    <w:r w:rsidRPr="0037131B">
      <w:rPr>
        <w:rFonts w:ascii="Times New Roman" w:hAnsi="Times New Roman" w:cs="Times New Roman"/>
      </w:rPr>
      <w:t xml:space="preserve">ПРИЛОЖЕНИЕ </w:t>
    </w:r>
    <w:r w:rsidR="00E000F3">
      <w:rPr>
        <w:rFonts w:ascii="Times New Roman" w:hAnsi="Times New Roman" w:cs="Times New Roman"/>
      </w:rPr>
      <w:t>Г</w:t>
    </w:r>
  </w:p>
  <w:p w:rsidR="0037131B" w:rsidRDefault="00064B5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ED1"/>
    <w:multiLevelType w:val="multilevel"/>
    <w:tmpl w:val="9870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C3DE7"/>
    <w:multiLevelType w:val="multilevel"/>
    <w:tmpl w:val="34BC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778A3"/>
    <w:multiLevelType w:val="multilevel"/>
    <w:tmpl w:val="B29C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35F"/>
    <w:rsid w:val="00064B55"/>
    <w:rsid w:val="00772E5C"/>
    <w:rsid w:val="008740DC"/>
    <w:rsid w:val="00C2035F"/>
    <w:rsid w:val="00E0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35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035F"/>
  </w:style>
  <w:style w:type="paragraph" w:styleId="a7">
    <w:name w:val="footer"/>
    <w:basedOn w:val="a"/>
    <w:link w:val="a8"/>
    <w:uiPriority w:val="99"/>
    <w:semiHidden/>
    <w:unhideWhenUsed/>
    <w:rsid w:val="00E0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0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profsouz.ru/media/userfiles/files/153-f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profsouz.ru/media/userfiles/files/153-fz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profsouz.ru/media/userfiles/files/151-f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2025-06-05T10:27:00Z</dcterms:created>
  <dcterms:modified xsi:type="dcterms:W3CDTF">2025-06-05T10:27:00Z</dcterms:modified>
</cp:coreProperties>
</file>