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B2" w:rsidRDefault="001929B2" w:rsidP="00536B6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Сотрудничество России и Китая в различных областях</w:t>
      </w:r>
    </w:p>
    <w:p w:rsidR="001929B2" w:rsidRDefault="001929B2" w:rsidP="001929B2">
      <w:pPr>
        <w:spacing w:line="360" w:lineRule="auto"/>
        <w:ind w:firstLine="709"/>
        <w:jc w:val="both"/>
        <w:rPr>
          <w:sz w:val="28"/>
          <w:szCs w:val="28"/>
        </w:rPr>
      </w:pP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t>В настоящее время Межправительственная Российско-Китайская комиссия по инвестиционному сотрудничеству реализует более 80 проектов на сумму около 200 млрд. долл. США в сферах добычи и переработки полезных ископаемых, строительства объектов инфраструктуры и сельского хозяйства.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t>Успех торгово-экономического сотрудничества России и Китая – не только естественное следствие взаимодополняемой структуры экономик двух стран. Это результат меняющейся глобальной системы: Китай увеличивает свое присутствие на рынках России, откуда ушли западные компании, а РФ перенаправляет в КНР свои ресурсы, потребление которых сокращает Европа. Как отметил министр экономического развития РФ </w:t>
      </w:r>
      <w:r w:rsidRPr="00536B60">
        <w:rPr>
          <w:rStyle w:val="a3"/>
          <w:rFonts w:eastAsiaTheme="majorEastAsia"/>
          <w:b w:val="0"/>
          <w:sz w:val="28"/>
          <w:szCs w:val="28"/>
        </w:rPr>
        <w:t>Максим Решетников</w:t>
      </w:r>
      <w:r w:rsidRPr="00536B60">
        <w:rPr>
          <w:sz w:val="28"/>
          <w:szCs w:val="28"/>
        </w:rPr>
        <w:t>, экономическое партнерство России и Китая – это всерьез и надолго.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t>Отдельное внимание страны уделяют развитию межрегионального сотрудничества. Администрации более 40 регионов России подписали свыше 100 рамочных соглашений о торгово-экономическом, научно-техническом и гуманитарном сотрудничестве с региональными правительствами КНР. В мае 2023 года мэры Благовещенска и Хэйхэ договорились о создании интерактивной туристической карты, а в сентябре 2024 года Москва и Чэнду подписали соглашение о двухлетнем сотрудничестве. Российская столица поддерживает тесные связи с Пекином, Шанхаем, Харбином, Гонконгом, Шэньчжэнем и другими мегаполисами и регионами Китая. Всего более 50 городов-побратимов, среди которых Санкт-Петербург и Шанхай, Казань и Ханчжоу, Владивосток и Харбин, активно обмениваются опытом, развивают экономические контакты, подписывают соглашения о сотрудничестве и проводят культурные мероприятия. Во многих китайских городах установлены памятники великим русским писателям, поэтам, ученым и космонавтам.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lastRenderedPageBreak/>
        <w:t>Большое внимание Россия и Китай уделяют развитию сотрудничества в сферах культуры, образования, науки и туризма. В 2019 году РФ посетили 1,8 млн. граждан Китая, а в КНР приехали 2,3 млн. россиян. Приостановленный из-за пандемии коронавируса выездной туризм возобновился в 2023 году: из Китая в РФ по безвизовым каналам приехало 48,3 тысячи туристов, а из России в КНР – порядка 129,5 тысяч человек</w:t>
      </w:r>
      <w:r w:rsidRPr="00536B60">
        <w:rPr>
          <w:rStyle w:val="a7"/>
          <w:sz w:val="28"/>
          <w:szCs w:val="28"/>
        </w:rPr>
        <w:footnoteReference w:id="2"/>
      </w:r>
      <w:r w:rsidRPr="00536B60">
        <w:rPr>
          <w:sz w:val="28"/>
          <w:szCs w:val="28"/>
        </w:rPr>
        <w:t>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t xml:space="preserve">В непростой период борьбы с коронавирусом Россия и Китай вышли на новый уровень взаимодействия. Страны оказывали друг другу гуманитарную помощь, направляли специалистов и на регулярной основе проводили экспертные консультации. В мае 2024 года Московский государственный университет имени М. В. Ломоносова и Пекинский университет подписали меморандум о создание Российско-китайского института фундаментальных исследований. </w:t>
      </w:r>
      <w:r w:rsidRPr="00536B60">
        <w:rPr>
          <w:rStyle w:val="a4"/>
          <w:rFonts w:eastAsiaTheme="majorEastAsia"/>
          <w:i w:val="0"/>
          <w:sz w:val="28"/>
          <w:szCs w:val="28"/>
        </w:rPr>
        <w:t>«Это принципиально новый этап сближения науки и образования России и Китая, результат беспрецедентно высокого взаимного доверия и готовности к сотрудничеству на самых передовых направлениях научного поиска. Московский и Пекинский университеты образуют стратегический научно-исследовательский альянс по ключевым проблемам естественнонаучного характера»,</w:t>
      </w:r>
      <w:r w:rsidRPr="00536B60">
        <w:rPr>
          <w:i/>
          <w:sz w:val="28"/>
          <w:szCs w:val="28"/>
        </w:rPr>
        <w:t> –</w:t>
      </w:r>
      <w:r w:rsidRPr="00536B60">
        <w:rPr>
          <w:sz w:val="28"/>
          <w:szCs w:val="28"/>
        </w:rPr>
        <w:t xml:space="preserve"> заявил ректор МГУ </w:t>
      </w:r>
      <w:r w:rsidRPr="00536B60">
        <w:rPr>
          <w:rStyle w:val="a3"/>
          <w:rFonts w:eastAsiaTheme="majorEastAsia"/>
          <w:b w:val="0"/>
          <w:sz w:val="28"/>
          <w:szCs w:val="28"/>
        </w:rPr>
        <w:t>Виктор Садовничий</w:t>
      </w:r>
      <w:r w:rsidRPr="00536B60">
        <w:rPr>
          <w:sz w:val="28"/>
          <w:szCs w:val="28"/>
        </w:rPr>
        <w:t>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t>Флагманом двустороннего взаимодействия в области образования стал российско-китайский университет в Шэньчжэне – совместный проект Московского государственного университета имени М.В. Ломоносова и Пекинского политехнического института. Университет в Шэньчжэне открылся в 2014 году, а сейчас в нем обучается уже свыше 2,5 тысяч студентов. В 2020 году на базе университета были открыты три крупных научных центра с передовыми лабораториями в области вычислительной математики, кибернетики, химии и современной биологии.</w:t>
      </w:r>
    </w:p>
    <w:p w:rsidR="001929B2" w:rsidRPr="00536B60" w:rsidRDefault="001929B2" w:rsidP="00536B60">
      <w:pPr>
        <w:spacing w:line="360" w:lineRule="auto"/>
        <w:ind w:firstLine="709"/>
        <w:jc w:val="both"/>
        <w:rPr>
          <w:sz w:val="28"/>
          <w:szCs w:val="28"/>
        </w:rPr>
      </w:pPr>
      <w:r w:rsidRPr="00536B60">
        <w:rPr>
          <w:sz w:val="28"/>
          <w:szCs w:val="28"/>
        </w:rPr>
        <w:lastRenderedPageBreak/>
        <w:t>Особое внимание Россия и Китай уделяют культурным обменам и контактам. Страны уже провели национальные Годы России и Китая, Годы русского и китайского языков, Годы молодежных обменов и Годы туризма. По решению президента России </w:t>
      </w:r>
      <w:r w:rsidRPr="00536B60">
        <w:rPr>
          <w:rStyle w:val="a3"/>
          <w:rFonts w:eastAsiaTheme="majorEastAsia"/>
          <w:b w:val="0"/>
          <w:sz w:val="28"/>
          <w:szCs w:val="28"/>
        </w:rPr>
        <w:t>Владимира Путина</w:t>
      </w:r>
      <w:r w:rsidRPr="00536B60">
        <w:rPr>
          <w:sz w:val="28"/>
          <w:szCs w:val="28"/>
        </w:rPr>
        <w:t> и председателя КНР </w:t>
      </w:r>
      <w:r w:rsidRPr="00536B60">
        <w:rPr>
          <w:rStyle w:val="a3"/>
          <w:rFonts w:eastAsiaTheme="majorEastAsia"/>
          <w:b w:val="0"/>
          <w:sz w:val="28"/>
          <w:szCs w:val="28"/>
        </w:rPr>
        <w:t>Си Цзиньпина</w:t>
      </w:r>
      <w:r w:rsidRPr="00536B60">
        <w:rPr>
          <w:sz w:val="28"/>
          <w:szCs w:val="28"/>
        </w:rPr>
        <w:t xml:space="preserve"> 2024-2025 годы объявлены Годами культуры России и Китая. Об этом лидеры двух стран объявили 16 мая 2024 года на торжественном концерте, приуроченном к 75-летию установления дипломатических отношений. В рамках Годов культуры запланировано более 230 мероприятий в 51 городе КНР и 38 городах РФ. </w:t>
      </w:r>
      <w:r w:rsidRPr="00536B60">
        <w:rPr>
          <w:rStyle w:val="a4"/>
          <w:rFonts w:eastAsiaTheme="majorEastAsia"/>
          <w:i w:val="0"/>
          <w:sz w:val="28"/>
          <w:szCs w:val="28"/>
        </w:rPr>
        <w:t>«Уверен, что стартующий сегодня цикл красочных мероприятий послужит дополнительным толчком для развития многовековой китайско-российской дружбы, укрепления взаимопонимания между нашими народами</w:t>
      </w:r>
      <w:r w:rsidRPr="00536B60">
        <w:rPr>
          <w:rStyle w:val="a4"/>
          <w:rFonts w:eastAsiaTheme="majorEastAsia"/>
          <w:sz w:val="28"/>
          <w:szCs w:val="28"/>
        </w:rPr>
        <w:t>»,</w:t>
      </w:r>
      <w:r w:rsidRPr="00536B60">
        <w:rPr>
          <w:sz w:val="28"/>
          <w:szCs w:val="28"/>
        </w:rPr>
        <w:t> – заявил </w:t>
      </w:r>
      <w:r w:rsidRPr="00536B60">
        <w:rPr>
          <w:rStyle w:val="a3"/>
          <w:rFonts w:eastAsiaTheme="majorEastAsia"/>
          <w:b w:val="0"/>
          <w:sz w:val="28"/>
          <w:szCs w:val="28"/>
        </w:rPr>
        <w:t>Си Цзиньпин</w:t>
      </w:r>
      <w:r w:rsidRPr="00536B60">
        <w:rPr>
          <w:sz w:val="28"/>
          <w:szCs w:val="28"/>
        </w:rPr>
        <w:t>.</w:t>
      </w:r>
      <w:r w:rsidRPr="00536B60">
        <w:rPr>
          <w:i/>
          <w:sz w:val="28"/>
          <w:szCs w:val="28"/>
        </w:rPr>
        <w:t xml:space="preserve"> </w:t>
      </w:r>
      <w:r w:rsidRPr="00536B60">
        <w:rPr>
          <w:rStyle w:val="a4"/>
          <w:rFonts w:eastAsiaTheme="majorEastAsia"/>
          <w:i w:val="0"/>
          <w:sz w:val="28"/>
          <w:szCs w:val="28"/>
        </w:rPr>
        <w:t xml:space="preserve"> «Весьма символично, что к юбилею российско-китайских отношений приурочен и такой масштабный совместный проект, как годы культуры России и Китая. Программа «перекрёстных» годов очень обширна: в неё вошли гастроли столичных и региональных театров, цирковые и кинематографические фестивали, музейные и библиотечные выставки и форумы, ярмарки культуры, искусства, спортивные соревнования»,</w:t>
      </w:r>
      <w:r w:rsidRPr="00536B60">
        <w:rPr>
          <w:i/>
          <w:sz w:val="28"/>
          <w:szCs w:val="28"/>
        </w:rPr>
        <w:t xml:space="preserve"> – </w:t>
      </w:r>
      <w:r w:rsidRPr="00536B60">
        <w:rPr>
          <w:sz w:val="28"/>
          <w:szCs w:val="28"/>
        </w:rPr>
        <w:t>отметил </w:t>
      </w:r>
      <w:r w:rsidRPr="00536B60">
        <w:rPr>
          <w:rStyle w:val="a3"/>
          <w:rFonts w:eastAsiaTheme="majorEastAsia"/>
          <w:b w:val="0"/>
          <w:sz w:val="28"/>
          <w:szCs w:val="28"/>
        </w:rPr>
        <w:t>Владимир Путин</w:t>
      </w:r>
      <w:r w:rsidRPr="00536B60">
        <w:rPr>
          <w:rStyle w:val="a7"/>
          <w:rFonts w:eastAsiaTheme="majorEastAsia"/>
          <w:bCs/>
          <w:sz w:val="28"/>
          <w:szCs w:val="28"/>
        </w:rPr>
        <w:footnoteReference w:id="3"/>
      </w:r>
      <w:r w:rsidRPr="00536B60">
        <w:rPr>
          <w:sz w:val="28"/>
          <w:szCs w:val="28"/>
        </w:rPr>
        <w:t>.</w:t>
      </w:r>
    </w:p>
    <w:p w:rsidR="00772E5C" w:rsidRPr="00536B60" w:rsidRDefault="001929B2" w:rsidP="00536B60">
      <w:pPr>
        <w:spacing w:line="360" w:lineRule="auto"/>
        <w:ind w:firstLine="709"/>
        <w:jc w:val="both"/>
      </w:pPr>
      <w:r w:rsidRPr="00536B60">
        <w:rPr>
          <w:sz w:val="28"/>
          <w:szCs w:val="28"/>
        </w:rPr>
        <w:t xml:space="preserve">В 2024 году 30 сентября в рамках Года культуры России и Китая и по случаю 75-летия установления дипломатических отношений состоялся праздничный концерт на сцене Московского театра мюзикла. В программе вечера прозвучали знаковые для российской и китайской культур музыкальные произведения в исполнении лауреатов международных конкурсов и ведущих творческих коллективов двух стран: Национального академического оркестра народных инструментов России имени Н.П. Осипова, Академического ансамбля песни и пляски Российской Армии имени А.В. Александрова и «Бридж-квартета» Национального центра </w:t>
      </w:r>
      <w:r w:rsidRPr="00536B60">
        <w:rPr>
          <w:sz w:val="28"/>
          <w:szCs w:val="28"/>
        </w:rPr>
        <w:lastRenderedPageBreak/>
        <w:t>исполнительских искусств Китая. Россия и Китай связаны глубокой дружбой и доверием.</w:t>
      </w:r>
    </w:p>
    <w:sectPr w:rsidR="00772E5C" w:rsidRPr="00536B60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6A5" w:rsidRDefault="008456A5" w:rsidP="001929B2">
      <w:r>
        <w:separator/>
      </w:r>
    </w:p>
  </w:endnote>
  <w:endnote w:type="continuationSeparator" w:id="1">
    <w:p w:rsidR="008456A5" w:rsidRDefault="008456A5" w:rsidP="00192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6A5" w:rsidRDefault="008456A5" w:rsidP="001929B2">
      <w:r>
        <w:separator/>
      </w:r>
    </w:p>
  </w:footnote>
  <w:footnote w:type="continuationSeparator" w:id="1">
    <w:p w:rsidR="008456A5" w:rsidRDefault="008456A5" w:rsidP="001929B2">
      <w:r>
        <w:continuationSeparator/>
      </w:r>
    </w:p>
  </w:footnote>
  <w:footnote w:id="2">
    <w:p w:rsidR="001929B2" w:rsidRPr="00574D18" w:rsidRDefault="001929B2" w:rsidP="001929B2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574D18">
        <w:rPr>
          <w:bCs/>
          <w:sz w:val="20"/>
          <w:szCs w:val="20"/>
        </w:rPr>
        <w:t>Россия и Китай: результаты сотрудничества и перспективы развития взаимоотношений</w:t>
      </w:r>
      <w:r w:rsidRPr="00574D18">
        <w:rPr>
          <w:spacing w:val="2"/>
          <w:sz w:val="20"/>
          <w:szCs w:val="20"/>
          <w:shd w:val="clear" w:color="auto" w:fill="FFFFFF"/>
        </w:rPr>
        <w:t xml:space="preserve"> </w:t>
      </w:r>
      <w:r w:rsidRPr="00574D18">
        <w:rPr>
          <w:spacing w:val="2"/>
          <w:sz w:val="20"/>
          <w:szCs w:val="20"/>
          <w:shd w:val="clear" w:color="auto" w:fill="FFFFFF"/>
          <w:lang w:val="en-US"/>
        </w:rPr>
        <w:t>URL</w:t>
      </w:r>
      <w:r w:rsidRPr="00574D18">
        <w:rPr>
          <w:spacing w:val="2"/>
          <w:sz w:val="20"/>
          <w:szCs w:val="20"/>
          <w:shd w:val="clear" w:color="auto" w:fill="FFFFFF"/>
        </w:rPr>
        <w:t>:</w:t>
      </w:r>
      <w:r w:rsidRPr="00574D18">
        <w:rPr>
          <w:rFonts w:eastAsia="TimesNewRomanPSMT"/>
          <w:sz w:val="20"/>
          <w:szCs w:val="20"/>
        </w:rPr>
        <w:t xml:space="preserve"> </w:t>
      </w:r>
      <w:r w:rsidRPr="00574D18">
        <w:rPr>
          <w:sz w:val="20"/>
          <w:szCs w:val="20"/>
        </w:rPr>
        <w:t xml:space="preserve">  </w:t>
      </w:r>
      <w:r w:rsidRPr="00574D18">
        <w:rPr>
          <w:bCs/>
          <w:sz w:val="20"/>
          <w:szCs w:val="20"/>
        </w:rPr>
        <w:t>https://roscongress.org/materials/rossiya-i-kitay-rezultaty-sotrudnichestva-i-perspektivy-razvitiya-vzaimootnosheniy-/</w:t>
      </w:r>
      <w:r w:rsidRPr="00574D18">
        <w:rPr>
          <w:sz w:val="20"/>
          <w:szCs w:val="20"/>
        </w:rPr>
        <w:t>/(дата обращения 27.02.2025)</w:t>
      </w:r>
    </w:p>
    <w:p w:rsidR="001929B2" w:rsidRDefault="001929B2" w:rsidP="001929B2">
      <w:pPr>
        <w:pStyle w:val="a5"/>
      </w:pPr>
    </w:p>
  </w:footnote>
  <w:footnote w:id="3">
    <w:p w:rsidR="001929B2" w:rsidRPr="000E0FEE" w:rsidRDefault="001929B2" w:rsidP="001929B2">
      <w:pPr>
        <w:rPr>
          <w:sz w:val="20"/>
          <w:szCs w:val="20"/>
        </w:rPr>
      </w:pPr>
      <w:r w:rsidRPr="000E0FEE">
        <w:rPr>
          <w:rStyle w:val="a7"/>
          <w:sz w:val="20"/>
          <w:szCs w:val="20"/>
        </w:rPr>
        <w:footnoteRef/>
      </w:r>
      <w:r w:rsidRPr="000E0FEE">
        <w:rPr>
          <w:sz w:val="20"/>
          <w:szCs w:val="20"/>
        </w:rPr>
        <w:t xml:space="preserve"> Россия и Китай: 75 лет дружбы и сотрудничества.</w:t>
      </w:r>
      <w:r w:rsidRPr="000E0FEE">
        <w:rPr>
          <w:spacing w:val="2"/>
          <w:sz w:val="20"/>
          <w:szCs w:val="20"/>
          <w:shd w:val="clear" w:color="auto" w:fill="FFFFFF"/>
        </w:rPr>
        <w:t xml:space="preserve"> </w:t>
      </w:r>
      <w:r w:rsidRPr="000E0FEE">
        <w:rPr>
          <w:spacing w:val="2"/>
          <w:sz w:val="20"/>
          <w:szCs w:val="20"/>
          <w:shd w:val="clear" w:color="auto" w:fill="FFFFFF"/>
          <w:lang w:val="en-US"/>
        </w:rPr>
        <w:t>URL</w:t>
      </w:r>
      <w:r w:rsidRPr="000E0FEE">
        <w:rPr>
          <w:spacing w:val="2"/>
          <w:sz w:val="20"/>
          <w:szCs w:val="20"/>
          <w:shd w:val="clear" w:color="auto" w:fill="FFFFFF"/>
        </w:rPr>
        <w:t>:</w:t>
      </w:r>
      <w:r w:rsidRPr="000E0FEE">
        <w:rPr>
          <w:rFonts w:eastAsia="TimesNewRomanPSMT"/>
          <w:sz w:val="20"/>
          <w:szCs w:val="20"/>
        </w:rPr>
        <w:t xml:space="preserve"> </w:t>
      </w:r>
      <w:r w:rsidRPr="000E0FEE">
        <w:rPr>
          <w:sz w:val="20"/>
          <w:szCs w:val="20"/>
        </w:rPr>
        <w:t xml:space="preserve"> </w:t>
      </w:r>
      <w:r w:rsidRPr="000E0FEE">
        <w:rPr>
          <w:sz w:val="20"/>
          <w:szCs w:val="20"/>
          <w:lang w:val="en-US"/>
        </w:rPr>
        <w:t>https</w:t>
      </w:r>
      <w:r w:rsidRPr="000E0FEE">
        <w:rPr>
          <w:sz w:val="20"/>
          <w:szCs w:val="20"/>
        </w:rPr>
        <w:t>://</w:t>
      </w:r>
      <w:r w:rsidRPr="000E0FEE">
        <w:rPr>
          <w:sz w:val="20"/>
          <w:szCs w:val="20"/>
          <w:lang w:val="en-US"/>
        </w:rPr>
        <w:t>bigasia</w:t>
      </w:r>
      <w:r w:rsidRPr="000E0FEE">
        <w:rPr>
          <w:sz w:val="20"/>
          <w:szCs w:val="20"/>
        </w:rPr>
        <w:t>.</w:t>
      </w:r>
      <w:r w:rsidRPr="000E0FEE">
        <w:rPr>
          <w:sz w:val="20"/>
          <w:szCs w:val="20"/>
          <w:lang w:val="en-US"/>
        </w:rPr>
        <w:t>ru</w:t>
      </w:r>
      <w:r w:rsidRPr="000E0FEE">
        <w:rPr>
          <w:sz w:val="20"/>
          <w:szCs w:val="20"/>
        </w:rPr>
        <w:t>/</w:t>
      </w:r>
      <w:r w:rsidRPr="000E0FEE">
        <w:rPr>
          <w:sz w:val="20"/>
          <w:szCs w:val="20"/>
          <w:lang w:val="en-US"/>
        </w:rPr>
        <w:t>publication</w:t>
      </w:r>
      <w:r w:rsidRPr="000E0FEE">
        <w:rPr>
          <w:sz w:val="20"/>
          <w:szCs w:val="20"/>
        </w:rPr>
        <w:t>/</w:t>
      </w:r>
      <w:r w:rsidRPr="000E0FEE">
        <w:rPr>
          <w:sz w:val="20"/>
          <w:szCs w:val="20"/>
          <w:lang w:val="en-US"/>
        </w:rPr>
        <w:t>rossiya</w:t>
      </w:r>
      <w:r w:rsidRPr="000E0FEE">
        <w:rPr>
          <w:sz w:val="20"/>
          <w:szCs w:val="20"/>
        </w:rPr>
        <w:t>-</w:t>
      </w:r>
      <w:r w:rsidRPr="000E0FEE">
        <w:rPr>
          <w:sz w:val="20"/>
          <w:szCs w:val="20"/>
          <w:lang w:val="en-US"/>
        </w:rPr>
        <w:t>i</w:t>
      </w:r>
      <w:r w:rsidRPr="000E0FEE">
        <w:rPr>
          <w:sz w:val="20"/>
          <w:szCs w:val="20"/>
        </w:rPr>
        <w:t>-</w:t>
      </w:r>
      <w:r w:rsidRPr="000E0FEE">
        <w:rPr>
          <w:sz w:val="20"/>
          <w:szCs w:val="20"/>
          <w:lang w:val="en-US"/>
        </w:rPr>
        <w:t>kitaj</w:t>
      </w:r>
      <w:r w:rsidRPr="000E0FEE">
        <w:rPr>
          <w:sz w:val="20"/>
          <w:szCs w:val="20"/>
        </w:rPr>
        <w:t>-75-</w:t>
      </w:r>
      <w:r w:rsidRPr="000E0FEE">
        <w:rPr>
          <w:sz w:val="20"/>
          <w:szCs w:val="20"/>
          <w:lang w:val="en-US"/>
        </w:rPr>
        <w:t>let</w:t>
      </w:r>
      <w:r w:rsidRPr="000E0FEE">
        <w:rPr>
          <w:sz w:val="20"/>
          <w:szCs w:val="20"/>
        </w:rPr>
        <w:t>-</w:t>
      </w:r>
      <w:r w:rsidRPr="000E0FEE">
        <w:rPr>
          <w:sz w:val="20"/>
          <w:szCs w:val="20"/>
          <w:lang w:val="en-US"/>
        </w:rPr>
        <w:t>druzhby</w:t>
      </w:r>
      <w:r w:rsidRPr="000E0FEE">
        <w:rPr>
          <w:sz w:val="20"/>
          <w:szCs w:val="20"/>
        </w:rPr>
        <w:t>-</w:t>
      </w:r>
      <w:r w:rsidRPr="000E0FEE">
        <w:rPr>
          <w:sz w:val="20"/>
          <w:szCs w:val="20"/>
          <w:lang w:val="en-US"/>
        </w:rPr>
        <w:t>i</w:t>
      </w:r>
      <w:r w:rsidRPr="000E0FEE">
        <w:rPr>
          <w:sz w:val="20"/>
          <w:szCs w:val="20"/>
        </w:rPr>
        <w:t>-</w:t>
      </w:r>
      <w:r w:rsidRPr="000E0FEE">
        <w:rPr>
          <w:sz w:val="20"/>
          <w:szCs w:val="20"/>
          <w:lang w:val="en-US"/>
        </w:rPr>
        <w:t>sotrudnichestva</w:t>
      </w:r>
      <w:r w:rsidRPr="000E0FEE">
        <w:rPr>
          <w:sz w:val="20"/>
          <w:szCs w:val="20"/>
        </w:rPr>
        <w:t>/(дата обращения 01.03.2025)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60" w:rsidRDefault="00536B60" w:rsidP="00536B60">
    <w:pPr>
      <w:pStyle w:val="a8"/>
      <w:jc w:val="right"/>
    </w:pPr>
    <w:r>
      <w:t>ПРИЛОЖЕНИЕ 5</w:t>
    </w:r>
  </w:p>
  <w:p w:rsidR="00536B60" w:rsidRDefault="00536B6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9B2"/>
    <w:rsid w:val="001929B2"/>
    <w:rsid w:val="004773C8"/>
    <w:rsid w:val="00536B60"/>
    <w:rsid w:val="00772E5C"/>
    <w:rsid w:val="008456A5"/>
    <w:rsid w:val="00A05C72"/>
    <w:rsid w:val="00D2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29B2"/>
    <w:rPr>
      <w:b/>
      <w:bCs/>
    </w:rPr>
  </w:style>
  <w:style w:type="character" w:styleId="a4">
    <w:name w:val="Emphasis"/>
    <w:basedOn w:val="a0"/>
    <w:uiPriority w:val="20"/>
    <w:qFormat/>
    <w:rsid w:val="001929B2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1929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929B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1929B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36B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B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536B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6B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36B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B6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2025-04-24T05:48:00Z</dcterms:created>
  <dcterms:modified xsi:type="dcterms:W3CDTF">2025-04-24T06:13:00Z</dcterms:modified>
</cp:coreProperties>
</file>